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2232025" cy="1100455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764" r="44728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  <w:tab/>
        <w:tab/>
        <w:tab/>
        <w:tab/>
        <w:tab/>
      </w:r>
    </w:p>
    <w:p>
      <w:pPr>
        <w:pStyle w:val="Normal"/>
        <w:spacing w:lineRule="auto" w:line="240" w:before="0" w:after="0"/>
        <w:rPr/>
      </w:pPr>
      <w:r>
        <w:rPr>
          <w:b/>
          <w:sz w:val="26"/>
          <w:szCs w:val="26"/>
          <w:lang w:val="sv-SE"/>
        </w:rPr>
        <w:t xml:space="preserve">K121 Månadsbrev nr </w:t>
      </w:r>
      <w:r>
        <w:rPr>
          <w:b/>
          <w:sz w:val="26"/>
          <w:szCs w:val="26"/>
          <w:lang w:val="sv-SE"/>
        </w:rPr>
        <w:t>5</w:t>
      </w:r>
      <w:r>
        <w:rPr>
          <w:rFonts w:eastAsia="Calibri" w:cs="Tahoma"/>
          <w:b/>
          <w:color w:val="auto"/>
          <w:kern w:val="0"/>
          <w:sz w:val="26"/>
          <w:szCs w:val="26"/>
          <w:lang w:val="sv-SE" w:eastAsia="en-US" w:bidi="ar-SA"/>
        </w:rPr>
        <w:t>,</w:t>
      </w:r>
      <w:r>
        <w:rPr>
          <w:b/>
          <w:sz w:val="26"/>
          <w:szCs w:val="26"/>
          <w:lang w:val="sv-SE"/>
        </w:rPr>
        <w:t xml:space="preserve"> 2024-2025 Ovansiljan IWC</w:t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Kallelse till Månadsmöte</w:t>
      </w:r>
    </w:p>
    <w:p>
      <w:pPr>
        <w:pStyle w:val="Normal"/>
        <w:spacing w:lineRule="auto" w:line="240" w:before="0" w:after="0"/>
        <w:rPr/>
      </w:pPr>
      <w:r>
        <w:rPr>
          <w:rFonts w:eastAsia="Calibri" w:cs="Tahoma"/>
          <w:b/>
          <w:bCs/>
          <w:color w:val="auto"/>
          <w:kern w:val="0"/>
          <w:sz w:val="26"/>
          <w:szCs w:val="26"/>
          <w:u w:val="none"/>
          <w:lang w:val="sv-SE" w:eastAsia="en-US" w:bidi="ar-SA"/>
        </w:rPr>
        <w:t>Tisdag 1</w:t>
      </w:r>
      <w:r>
        <w:rPr>
          <w:rFonts w:eastAsia="Calibri" w:cs="Tahoma"/>
          <w:b/>
          <w:bCs/>
          <w:color w:val="auto"/>
          <w:kern w:val="0"/>
          <w:sz w:val="26"/>
          <w:szCs w:val="26"/>
          <w:u w:val="none"/>
          <w:lang w:val="sv-SE" w:eastAsia="en-US" w:bidi="ar-SA"/>
        </w:rPr>
        <w:t>5</w:t>
      </w:r>
      <w:r>
        <w:rPr>
          <w:rFonts w:eastAsia="Calibri" w:cs="Tahoma"/>
          <w:b/>
          <w:bCs/>
          <w:color w:val="auto"/>
          <w:kern w:val="0"/>
          <w:sz w:val="26"/>
          <w:szCs w:val="26"/>
          <w:u w:val="none"/>
          <w:lang w:val="sv-SE" w:eastAsia="en-US" w:bidi="ar-SA"/>
        </w:rPr>
        <w:t xml:space="preserve"> </w:t>
      </w:r>
      <w:r>
        <w:rPr>
          <w:rFonts w:eastAsia="Calibri" w:cs="Tahoma"/>
          <w:b/>
          <w:bCs/>
          <w:color w:val="auto"/>
          <w:kern w:val="0"/>
          <w:sz w:val="26"/>
          <w:szCs w:val="26"/>
          <w:u w:val="none"/>
          <w:lang w:val="sv-SE" w:eastAsia="en-US" w:bidi="ar-SA"/>
        </w:rPr>
        <w:t>okto</w:t>
      </w:r>
      <w:r>
        <w:rPr>
          <w:rFonts w:eastAsia="Calibri" w:cs="Tahoma"/>
          <w:b/>
          <w:bCs/>
          <w:color w:val="auto"/>
          <w:kern w:val="0"/>
          <w:sz w:val="26"/>
          <w:szCs w:val="26"/>
          <w:u w:val="none"/>
          <w:lang w:val="sv-SE" w:eastAsia="en-US" w:bidi="ar-SA"/>
        </w:rPr>
        <w:t>ber</w:t>
      </w:r>
      <w:r>
        <w:rPr>
          <w:rFonts w:eastAsia="Calibri" w:cs="Tahoma"/>
          <w:b/>
          <w:bCs/>
          <w:color w:val="auto"/>
          <w:kern w:val="0"/>
          <w:sz w:val="30"/>
          <w:szCs w:val="30"/>
          <w:u w:val="none"/>
          <w:lang w:val="sv-SE" w:eastAsia="en-US" w:bidi="ar-SA"/>
        </w:rPr>
        <w:t xml:space="preserve"> </w:t>
      </w:r>
      <w:r>
        <w:rPr>
          <w:rFonts w:eastAsia="Calibri" w:cs="Tahoma"/>
          <w:b/>
          <w:bCs/>
          <w:color w:val="auto"/>
          <w:kern w:val="0"/>
          <w:sz w:val="26"/>
          <w:szCs w:val="26"/>
          <w:u w:val="none"/>
          <w:lang w:val="sv-SE" w:eastAsia="en-US" w:bidi="ar-SA"/>
        </w:rPr>
        <w:t>2024 kl 18.00</w:t>
      </w:r>
    </w:p>
    <w:p>
      <w:pPr>
        <w:pStyle w:val="Normal"/>
        <w:spacing w:lineRule="auto" w:line="240" w:before="0" w:after="0"/>
        <w:rPr/>
      </w:pPr>
      <w:r>
        <w:rPr>
          <w:rFonts w:eastAsia="Calibri" w:cs="Tahoma"/>
          <w:b/>
          <w:bCs/>
          <w:color w:val="auto"/>
          <w:kern w:val="0"/>
          <w:sz w:val="26"/>
          <w:szCs w:val="26"/>
          <w:u w:val="none"/>
          <w:lang w:val="sv-SE" w:eastAsia="en-US" w:bidi="ar-SA"/>
        </w:rPr>
        <w:t xml:space="preserve">Plats: Hotell Kung Gösta, Mora </w:t>
      </w:r>
    </w:p>
    <w:p>
      <w:pPr>
        <w:pStyle w:val="Normal"/>
        <w:spacing w:lineRule="auto" w:line="240" w:before="0" w:after="0"/>
        <w:rPr/>
      </w:pPr>
      <w:r>
        <w:rPr>
          <w:rFonts w:eastAsia="Calibri" w:cs="Tahoma"/>
          <w:b/>
          <w:bCs/>
          <w:color w:val="auto"/>
          <w:kern w:val="0"/>
          <w:sz w:val="26"/>
          <w:szCs w:val="26"/>
          <w:u w:val="none"/>
          <w:lang w:val="sv-SE" w:eastAsia="en-US" w:bidi="ar-SA"/>
        </w:rPr>
        <w:t xml:space="preserve">Pris: 195 kronor betalas på plats kontant eller med kort. </w:t>
      </w:r>
      <w:r>
        <w:rPr>
          <w:rFonts w:eastAsia="Calibri" w:cs="Tahoma"/>
          <w:b w:val="false"/>
          <w:bCs w:val="false"/>
          <w:color w:val="auto"/>
          <w:kern w:val="0"/>
          <w:sz w:val="26"/>
          <w:szCs w:val="26"/>
          <w:u w:val="none"/>
          <w:lang w:val="sv-SE" w:eastAsia="en-US" w:bidi="ar-SA"/>
        </w:rPr>
        <w:t>Kung Gösta aviserade höjning av pris men styrelsen beslutade att vi hellre behåller priset men avstår dessert.</w:t>
      </w:r>
    </w:p>
    <w:p>
      <w:pPr>
        <w:pStyle w:val="Normal"/>
        <w:spacing w:lineRule="auto" w:line="240" w:before="0" w:after="0"/>
        <w:rPr>
          <w:rStyle w:val="Internetlnk"/>
          <w:rFonts w:eastAsia="Calibri" w:cs="Tahoma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2"/>
          <w:szCs w:val="22"/>
          <w:lang w:val="sv-SE" w:eastAsia="en-US" w:bidi="ar-SA"/>
        </w:rPr>
      </w:pPr>
      <w:r>
        <w:rPr>
          <w:rFonts w:eastAsia="Calibri" w:cs="Tahoma"/>
          <w:b w:val="false"/>
          <w:bCs w:val="false"/>
          <w:i w:val="false"/>
          <w:iCs w:val="false"/>
          <w:color w:val="000000"/>
          <w:kern w:val="0"/>
          <w:sz w:val="22"/>
          <w:szCs w:val="22"/>
          <w:lang w:val="sv-SE" w:eastAsia="en-US" w:bidi="ar-SA"/>
        </w:rPr>
      </w:r>
    </w:p>
    <w:p>
      <w:pPr>
        <w:pStyle w:val="Normal"/>
        <w:spacing w:lineRule="auto" w:line="240" w:before="0" w:after="0"/>
        <w:rPr/>
      </w:pPr>
      <w:r>
        <w:rPr>
          <w:b/>
          <w:sz w:val="24"/>
          <w:szCs w:val="24"/>
          <w:u w:val="single"/>
          <w:lang w:val="sv-SE"/>
        </w:rPr>
        <w:t xml:space="preserve">Program för klubbmöte </w:t>
      </w:r>
    </w:p>
    <w:p>
      <w:pPr>
        <w:pStyle w:val="Normal"/>
        <w:widowControl/>
        <w:shd w:val="clear" w:fill="FFFFFF"/>
        <w:spacing w:lineRule="auto" w:line="240" w:before="0" w:after="0"/>
        <w:ind w:left="0" w:right="0" w:hanging="0"/>
        <w:rPr/>
      </w:pPr>
      <w:r>
        <w:rPr>
          <w:rFonts w:eastAsia="Calibri" w:cs="Tahoma"/>
          <w:b/>
          <w:bCs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  <w:t xml:space="preserve">Besök </w:t>
      </w:r>
      <w:r>
        <w:rPr>
          <w:rFonts w:eastAsia="Calibri" w:cs="Tahoma"/>
          <w:b/>
          <w:bCs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  <w:t xml:space="preserve">av </w:t>
      </w:r>
      <w:r>
        <w:rPr>
          <w:rFonts w:eastAsia="Calibri" w:cs="Tahoma"/>
          <w:b/>
          <w:bCs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  <w:t xml:space="preserve">Slobodanka "Boba" Ljevak, </w:t>
      </w:r>
      <w:r>
        <w:rPr>
          <w:rFonts w:eastAsia="Calibri" w:cs="Tahoma"/>
          <w:b/>
          <w:bCs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  <w:t>som</w:t>
      </w:r>
      <w:r>
        <w:rPr>
          <w:rFonts w:eastAsia="Calibri" w:cs="Tahoma"/>
          <w:b/>
          <w:bCs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  <w:t xml:space="preserve"> arbetar på Miljö- och Byggnadsförvaltningen i Mora kommun. I början av 1990-talet flydde hon med sin familj från forna Jugoslavien till Sverige.</w:t>
      </w:r>
    </w:p>
    <w:p>
      <w:pPr>
        <w:pStyle w:val="Normal"/>
        <w:widowControl/>
        <w:spacing w:before="0" w:after="0"/>
        <w:ind w:left="0" w:right="0" w:hanging="0"/>
        <w:rPr>
          <w:rFonts w:ascii="Calibri" w:hAnsi="Calibri" w:eastAsia="Calibri" w:cs="Tahoma"/>
          <w:b/>
          <w:b/>
          <w:bCs/>
          <w:i w:val="false"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</w:pPr>
      <w:r>
        <w:rPr>
          <w:rFonts w:eastAsia="Calibri" w:cs="Tahoma"/>
          <w:b/>
          <w:bCs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  <w:t xml:space="preserve">Hon kommer att berätta om </w:t>
      </w:r>
      <w:r>
        <w:rPr>
          <w:rFonts w:eastAsia="Calibri" w:cs="Tahoma"/>
          <w:b/>
          <w:bCs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  <w:t>denna tid och hur hon har upplevt tiden i Sverige</w:t>
      </w:r>
    </w:p>
    <w:p>
      <w:pPr>
        <w:pStyle w:val="Normal"/>
        <w:widowControl/>
        <w:shd w:val="clear" w:fill="FFFFFF"/>
        <w:spacing w:lineRule="auto" w:line="240" w:before="0" w:after="0"/>
        <w:ind w:left="0" w:right="0" w:hanging="0"/>
        <w:rPr>
          <w:rFonts w:ascii="Calibri;sans-serif" w:hAnsi="Calibri;sans-serif" w:eastAsia="Calibri" w:cs="Tahom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</w:pPr>
      <w:r>
        <w:rPr>
          <w:rFonts w:eastAsia="Calibri" w:cs="Tahoma" w:ascii="Calibri;sans-serif" w:hAnsi="Calibri;sans-serif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</w:r>
    </w:p>
    <w:p>
      <w:pPr>
        <w:pStyle w:val="Normal"/>
        <w:widowControl/>
        <w:shd w:val="clear" w:fill="FFFFFF"/>
        <w:spacing w:lineRule="auto" w:line="240" w:before="0" w:after="0"/>
        <w:ind w:left="0" w:right="0" w:hanging="0"/>
        <w:rPr/>
      </w:pPr>
      <w:r>
        <w:rPr>
          <w:rFonts w:eastAsia="Calibri" w:cs="Tahoma" w:ascii="Calibri;sans-serif" w:hAnsi="Calibri;sans-serif"/>
          <w:b/>
          <w:bCs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  <w:t xml:space="preserve">Lotterivinster </w:t>
      </w:r>
      <w:r>
        <w:rPr>
          <w:rFonts w:eastAsia="Calibri" w:cs="Tahoma" w:ascii="Calibri;sans-serif" w:hAnsi="Calibri;sans-serif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  <w:t xml:space="preserve">skänkes av  </w:t>
      </w:r>
      <w:r>
        <w:rPr>
          <w:rFonts w:eastAsia="Calibri" w:cs="Tahoma" w:ascii="Calibri;sans-serif" w:hAnsi="Calibri;sans-serif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  <w:t xml:space="preserve">Ingrid Froste, Ann-Britt Ivarsson och Anna-Margareta Jonsson </w:t>
      </w:r>
      <w:r>
        <w:rPr>
          <w:rFonts w:eastAsia="Calibri" w:cs="Tahoma" w:ascii="Calibri;sans-serif" w:hAnsi="Calibri;sans-serif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  <w:t xml:space="preserve"> Värde ca 100 kr.</w:t>
      </w:r>
    </w:p>
    <w:p>
      <w:pPr>
        <w:pStyle w:val="Normal"/>
        <w:widowControl/>
        <w:shd w:val="clear" w:fill="FFFFFF"/>
        <w:spacing w:lineRule="auto" w:line="240" w:before="0" w:after="0"/>
        <w:ind w:left="0" w:right="0" w:hanging="0"/>
        <w:rPr>
          <w:b w:val="false"/>
          <w:b w:val="false"/>
          <w:bCs w:val="false"/>
          <w:sz w:val="22"/>
          <w:szCs w:val="22"/>
          <w:lang w:val="sv-SE"/>
        </w:rPr>
      </w:pPr>
      <w:r>
        <w:rPr>
          <w:b w:val="false"/>
          <w:bCs w:val="false"/>
          <w:sz w:val="22"/>
          <w:szCs w:val="22"/>
          <w:lang w:val="sv-SE"/>
        </w:rPr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Avanmälan</w:t>
      </w:r>
    </w:p>
    <w:p>
      <w:pPr>
        <w:pStyle w:val="Normal"/>
        <w:spacing w:lineRule="auto" w:line="240" w:before="0" w:after="0"/>
        <w:rPr/>
      </w:pPr>
      <w:r>
        <w:rPr>
          <w:lang w:val="sv-SE"/>
        </w:rPr>
        <w:t xml:space="preserve">Samt anmälan om gäster till  klubbmästare </w:t>
      </w:r>
      <w:r>
        <w:rPr>
          <w:rFonts w:eastAsia="Calibri" w:cs="Tahoma"/>
          <w:color w:val="auto"/>
          <w:kern w:val="0"/>
          <w:sz w:val="22"/>
          <w:szCs w:val="22"/>
          <w:lang w:val="sv-SE" w:eastAsia="en-US" w:bidi="ar-SA"/>
        </w:rPr>
        <w:t>Brita</w:t>
      </w:r>
      <w:r>
        <w:rPr>
          <w:lang w:val="sv-SE"/>
        </w:rPr>
        <w:t xml:space="preserve"> Holvid Fastlund via telefon/SMS 070-330 28 06 eller via email brita@duo.nu  </w:t>
      </w:r>
      <w:r>
        <w:rPr>
          <w:b/>
          <w:u w:val="single"/>
          <w:lang w:val="sv-SE"/>
        </w:rPr>
        <w:t>senast tors</w:t>
      </w:r>
      <w:r>
        <w:rPr>
          <w:rFonts w:eastAsia="Calibri" w:cs="Tahoma"/>
          <w:b/>
          <w:color w:val="auto"/>
          <w:kern w:val="0"/>
          <w:sz w:val="22"/>
          <w:szCs w:val="22"/>
          <w:u w:val="single"/>
          <w:lang w:val="sv-SE" w:eastAsia="en-US" w:bidi="ar-SA"/>
        </w:rPr>
        <w:t>dag</w:t>
      </w:r>
      <w:r>
        <w:rPr>
          <w:b/>
          <w:u w:val="single"/>
          <w:lang w:val="sv-SE"/>
        </w:rPr>
        <w:t xml:space="preserve"> den </w:t>
      </w:r>
      <w:r>
        <w:rPr>
          <w:rFonts w:eastAsia="Calibri" w:cs="Tahoma"/>
          <w:b/>
          <w:color w:val="auto"/>
          <w:kern w:val="0"/>
          <w:sz w:val="22"/>
          <w:szCs w:val="22"/>
          <w:u w:val="single"/>
          <w:lang w:val="sv-SE" w:eastAsia="en-US" w:bidi="ar-SA"/>
        </w:rPr>
        <w:t>10</w:t>
      </w:r>
      <w:r>
        <w:rPr>
          <w:rFonts w:eastAsia="Calibri" w:cs="Tahoma"/>
          <w:b/>
          <w:color w:val="auto"/>
          <w:kern w:val="0"/>
          <w:sz w:val="22"/>
          <w:szCs w:val="22"/>
          <w:u w:val="single"/>
          <w:lang w:val="sv-SE" w:eastAsia="en-US" w:bidi="ar-SA"/>
        </w:rPr>
        <w:t xml:space="preserve"> </w:t>
      </w:r>
      <w:r>
        <w:rPr>
          <w:rFonts w:eastAsia="Calibri" w:cs="Tahoma"/>
          <w:b/>
          <w:color w:val="auto"/>
          <w:kern w:val="0"/>
          <w:sz w:val="22"/>
          <w:szCs w:val="22"/>
          <w:u w:val="single"/>
          <w:lang w:val="sv-SE" w:eastAsia="en-US" w:bidi="ar-SA"/>
        </w:rPr>
        <w:t>okto</w:t>
      </w:r>
      <w:r>
        <w:rPr>
          <w:rFonts w:eastAsia="Calibri" w:cs="Tahoma"/>
          <w:b/>
          <w:color w:val="auto"/>
          <w:kern w:val="0"/>
          <w:sz w:val="22"/>
          <w:szCs w:val="22"/>
          <w:u w:val="single"/>
          <w:lang w:val="sv-SE" w:eastAsia="en-US" w:bidi="ar-SA"/>
        </w:rPr>
        <w:t xml:space="preserve">ber 2024 </w:t>
      </w:r>
      <w:r>
        <w:rPr>
          <w:b/>
          <w:u w:val="single"/>
          <w:lang w:val="sv-SE"/>
        </w:rPr>
        <w:t>kl 20.00.</w:t>
      </w:r>
    </w:p>
    <w:p>
      <w:pPr>
        <w:pStyle w:val="Normal"/>
        <w:spacing w:lineRule="auto" w:line="240" w:before="0" w:after="0"/>
        <w:rPr/>
      </w:pPr>
      <w:r>
        <w:rPr>
          <w:b w:val="false"/>
          <w:bCs w:val="false"/>
          <w:lang w:val="sv-SE"/>
        </w:rPr>
        <w:t>OBS! Klubbmästaren  önskar att den som avanmäler sig via sms skriver under med sitt namn. Vänligen informera om ev allergi vid anmälan.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lang w:val="sv-SE"/>
        </w:rPr>
      </w:pPr>
      <w:r>
        <w:rPr>
          <w:b w:val="false"/>
          <w:bCs w:val="false"/>
          <w:lang w:val="sv-SE"/>
        </w:rPr>
        <w:t>-----------------------------------------------------------</w:t>
      </w:r>
    </w:p>
    <w:p>
      <w:pPr>
        <w:pStyle w:val="Normal"/>
        <w:spacing w:lineRule="auto" w:line="240" w:before="0" w:after="0"/>
        <w:rPr/>
      </w:pPr>
      <w:r>
        <w:rPr>
          <w:b/>
          <w:bCs/>
          <w:u w:val="single"/>
          <w:lang w:val="sv-SE"/>
        </w:rPr>
        <w:t xml:space="preserve">Rapport från föregående månadsmöte </w:t>
      </w:r>
      <w:r>
        <w:rPr>
          <w:rFonts w:eastAsia="Calibri" w:cs="Tahoma"/>
          <w:b/>
          <w:bCs/>
          <w:color w:val="auto"/>
          <w:kern w:val="0"/>
          <w:sz w:val="22"/>
          <w:szCs w:val="22"/>
          <w:u w:val="single"/>
          <w:lang w:val="sv-SE" w:eastAsia="en-US" w:bidi="ar-SA"/>
        </w:rPr>
        <w:t>17 september 2024</w:t>
      </w:r>
      <w:r>
        <w:rPr>
          <w:b/>
          <w:bCs/>
          <w:u w:val="single"/>
          <w:lang w:val="sv-SE"/>
        </w:rPr>
        <w:t xml:space="preserve"> </w:t>
      </w:r>
    </w:p>
    <w:p>
      <w:pPr>
        <w:pStyle w:val="Normal"/>
        <w:spacing w:lineRule="auto" w:line="240" w:before="0" w:after="0"/>
        <w:rPr/>
      </w:pPr>
      <w:r>
        <w:rPr>
          <w:b w:val="false"/>
          <w:bCs w:val="false"/>
          <w:lang w:val="sv-SE"/>
        </w:rPr>
        <w:t xml:space="preserve">Månadsmötet hölls </w:t>
      </w: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lang w:val="sv-SE" w:eastAsia="en-US" w:bidi="ar-SA"/>
        </w:rPr>
        <w:t>på Hotell Kung Gösta.</w:t>
      </w:r>
    </w:p>
    <w:p>
      <w:pPr>
        <w:pStyle w:val="Normal"/>
        <w:spacing w:lineRule="auto" w:line="240" w:before="0" w:after="0"/>
        <w:rPr/>
      </w:pPr>
      <w:r>
        <w:rPr>
          <w:b w:val="false"/>
          <w:bCs w:val="false"/>
          <w:lang w:val="sv-SE"/>
        </w:rPr>
        <w:t>Närvarande 1</w:t>
      </w:r>
      <w:r>
        <w:rPr>
          <w:b w:val="false"/>
          <w:bCs w:val="false"/>
          <w:lang w:val="sv-SE"/>
        </w:rPr>
        <w:t>5</w:t>
      </w:r>
      <w:r>
        <w:rPr>
          <w:b w:val="false"/>
          <w:bCs w:val="false"/>
          <w:lang w:val="sv-SE"/>
        </w:rPr>
        <w:t xml:space="preserve"> medlemmar </w:t>
      </w:r>
      <w:r>
        <w:rPr>
          <w:b w:val="false"/>
          <w:bCs w:val="false"/>
          <w:lang w:val="sv-SE"/>
        </w:rPr>
        <w:t>samt kvällens föredragshållare Anna Haglund, läkemedelsansvarig farmaceut på Apoteket Mora Lasarett.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lang w:val="sv-SE"/>
        </w:rPr>
      </w:pPr>
      <w:r>
        <w:rPr/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lang w:val="sv-SE"/>
        </w:rPr>
      </w:pPr>
      <w:r>
        <w:rPr>
          <w:b w:val="false"/>
          <w:bCs w:val="false"/>
          <w:lang w:val="sv-SE"/>
        </w:rPr>
        <w:t>Mötet började som vanligt med middag där vi serverades helstekt fläskkarré med grönpepparsås och potatisgratäng samt kaffe och liten kaka.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lang w:val="sv-SE"/>
        </w:rPr>
      </w:pPr>
      <w:r>
        <w:rPr>
          <w:b w:val="false"/>
          <w:bCs w:val="false"/>
          <w:lang w:val="sv-SE"/>
        </w:rPr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lang w:val="sv-SE"/>
        </w:rPr>
      </w:pPr>
      <w:r>
        <w:rPr>
          <w:b w:val="false"/>
          <w:bCs w:val="false"/>
          <w:lang w:val="sv-SE"/>
        </w:rPr>
        <w:t xml:space="preserve">Vi fick sen lyssna på ett intressant föredrag om läkemedel med fokus på mediciner som ofta ordineras till äldre. </w:t>
      </w:r>
      <w:r>
        <w:rPr>
          <w:b w:val="false"/>
          <w:bCs w:val="false"/>
          <w:lang w:val="sv-SE"/>
        </w:rPr>
        <w:t>T ex ang biverkningar, hur läkemedel fungerar ihop, många patienter har multimedicinering (minst 5 olika läkemedel), absorption av läkemedel, t ex om man har högt kolesterolvärde ska man undvika grapefrukt, vilket ökar koncentration av kolesterol. Inga andra citrusfrukter utan endast grapefrukt har denna effekt.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lang w:val="sv-SE"/>
        </w:rPr>
      </w:pPr>
      <w:r>
        <w:rPr>
          <w:b w:val="false"/>
          <w:bCs w:val="false"/>
          <w:lang w:val="sv-SE"/>
        </w:rPr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lang w:val="sv-SE"/>
        </w:rPr>
      </w:pPr>
      <w:r>
        <w:rPr>
          <w:b w:val="false"/>
          <w:bCs w:val="false"/>
          <w:lang w:val="sv-SE"/>
        </w:rPr>
        <w:t xml:space="preserve">Många läkemedel har samma ”effekt”, varje månad förhandlas priser av TLV (Tandvårds- och läkemedelsverket) med olika leverantörer, vilket betyder att varje månad byts läkemedel till det som har lägsta pris </w:t>
      </w:r>
      <w:r>
        <w:rPr>
          <w:b w:val="false"/>
          <w:bCs w:val="false"/>
          <w:lang w:val="sv-SE"/>
        </w:rPr>
        <w:t xml:space="preserve">just den månaden </w:t>
      </w:r>
      <w:r>
        <w:rPr>
          <w:b w:val="false"/>
          <w:bCs w:val="false"/>
          <w:lang w:val="sv-SE"/>
        </w:rPr>
        <w:t xml:space="preserve">ut och det som apotekspersonal är skyldiga att informera patienten om.  Om patienten väljer ett annat </w:t>
      </w:r>
      <w:r>
        <w:rPr>
          <w:b w:val="false"/>
          <w:bCs w:val="false"/>
          <w:lang w:val="sv-SE"/>
        </w:rPr>
        <w:t xml:space="preserve">alternativ </w:t>
      </w:r>
      <w:r>
        <w:rPr>
          <w:b w:val="false"/>
          <w:bCs w:val="false"/>
          <w:lang w:val="sv-SE"/>
        </w:rPr>
        <w:t>får man själv stå för mellanskillnaden.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lang w:val="sv-SE"/>
        </w:rPr>
      </w:pPr>
      <w:r>
        <w:rPr>
          <w:b w:val="false"/>
          <w:bCs w:val="false"/>
          <w:lang w:val="sv-SE"/>
        </w:rPr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lang w:val="sv-SE"/>
        </w:rPr>
      </w:pPr>
      <w:r>
        <w:rPr>
          <w:b w:val="false"/>
          <w:bCs w:val="false"/>
          <w:lang w:val="sv-SE"/>
        </w:rPr>
        <w:t>Om man behöver hjälp med  att dela upp de olika ordinerade läkemedlen till olika tider på dygnet/vecka kan Apotekstjänst stå till tjänst att dela upp i dospåsar. Vi fick se olika former av doseringslåd</w:t>
      </w:r>
      <w:r>
        <w:rPr>
          <w:b w:val="false"/>
          <w:bCs w:val="false"/>
          <w:lang w:val="sv-SE"/>
        </w:rPr>
        <w:t>or.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lang w:val="sv-SE"/>
        </w:rPr>
      </w:pPr>
      <w:r>
        <w:rPr>
          <w:b w:val="false"/>
          <w:bCs w:val="false"/>
          <w:lang w:val="sv-SE"/>
        </w:rPr>
      </w:r>
    </w:p>
    <w:p>
      <w:pPr>
        <w:pStyle w:val="Normal"/>
        <w:spacing w:lineRule="auto" w:line="240" w:before="0" w:after="0"/>
        <w:rPr/>
      </w:pPr>
      <w:r>
        <w:rPr>
          <w:b w:val="false"/>
          <w:bCs w:val="false"/>
          <w:lang w:val="sv-SE"/>
        </w:rPr>
        <w:t>Det är individuellt hur man mår av olika doser av samma läkemedel . T ex om man blir yr kan m</w:t>
      </w:r>
      <w:r>
        <w:rPr>
          <w:b w:val="false"/>
          <w:bCs w:val="false"/>
          <w:lang w:val="sv-SE"/>
        </w:rPr>
        <w:t>a</w:t>
      </w:r>
      <w:r>
        <w:rPr>
          <w:b w:val="false"/>
          <w:bCs w:val="false"/>
          <w:lang w:val="sv-SE"/>
        </w:rPr>
        <w:t xml:space="preserve">n ha för hög dos av blodtrycksmedicin. Vi fick också tips om två olika skrifter som Apoteket tagit fram i samarbete med SPF och PRO. ”Koll på Läkemedel - kloka frågor”, samt ”Koll på läkemedel – Kloka rättigheter”. </w:t>
      </w:r>
      <w:bookmarkStart w:id="0" w:name="__DdeLink__75_1057361887"/>
      <w:r>
        <w:rPr>
          <w:b w:val="false"/>
          <w:bCs w:val="false"/>
          <w:lang w:val="sv-SE"/>
        </w:rPr>
        <w:t xml:space="preserve">Mer information finns på </w:t>
      </w:r>
      <w:hyperlink r:id="rId3">
        <w:r>
          <w:rPr>
            <w:rStyle w:val="Internetlnk"/>
            <w:b w:val="false"/>
            <w:bCs w:val="false"/>
            <w:lang w:val="sv-SE"/>
          </w:rPr>
          <w:t>www.kollpalakemedel.se</w:t>
        </w:r>
      </w:hyperlink>
      <w:r>
        <w:rPr>
          <w:b w:val="false"/>
          <w:bCs w:val="false"/>
          <w:lang w:val="sv-SE"/>
        </w:rPr>
        <w:t xml:space="preserve">. </w:t>
      </w:r>
      <w:r>
        <w:rPr>
          <w:b w:val="false"/>
          <w:bCs w:val="false"/>
          <w:lang w:val="sv-SE"/>
        </w:rPr>
        <w:t xml:space="preserve">  Broschyrerna </w:t>
      </w:r>
      <w:r>
        <w:rPr>
          <w:b w:val="false"/>
          <w:bCs w:val="false"/>
          <w:lang w:val="sv-SE"/>
        </w:rPr>
        <w:t>i pd</w:t>
      </w:r>
      <w:r>
        <w:rPr>
          <w:b w:val="false"/>
          <w:bCs w:val="false"/>
          <w:lang w:val="sv-SE"/>
        </w:rPr>
        <w:t>f</w:t>
      </w:r>
      <w:r>
        <w:rPr>
          <w:b w:val="false"/>
          <w:bCs w:val="false"/>
          <w:lang w:val="sv-SE"/>
        </w:rPr>
        <w:t xml:space="preserve">-format </w:t>
      </w:r>
      <w:r>
        <w:rPr>
          <w:b w:val="false"/>
          <w:bCs w:val="false"/>
          <w:lang w:val="sv-SE"/>
        </w:rPr>
        <w:t xml:space="preserve">kan beställas via </w:t>
      </w:r>
      <w:r>
        <w:rPr>
          <w:b w:val="false"/>
          <w:bCs w:val="false"/>
          <w:lang w:val="sv-SE"/>
        </w:rPr>
        <w:t>e-mail</w:t>
      </w:r>
      <w:r>
        <w:rPr>
          <w:b w:val="false"/>
          <w:bCs w:val="false"/>
          <w:lang w:val="sv-SE"/>
        </w:rPr>
        <w:t xml:space="preserve"> </w:t>
      </w: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lang w:val="sv-SE" w:eastAsia="en-US" w:bidi="ar-SA"/>
        </w:rPr>
        <w:t>kollpalakemedel@apoteket.se</w:t>
      </w:r>
      <w:bookmarkEnd w:id="0"/>
    </w:p>
    <w:p>
      <w:pPr>
        <w:pStyle w:val="Normal"/>
        <w:spacing w:lineRule="auto" w:line="240" w:before="0" w:after="0"/>
        <w:rPr>
          <w:b w:val="false"/>
          <w:b w:val="false"/>
          <w:bCs w:val="false"/>
          <w:lang w:val="sv-SE"/>
        </w:rPr>
      </w:pPr>
      <w:r>
        <w:rPr>
          <w:b w:val="false"/>
          <w:bCs w:val="false"/>
          <w:lang w:val="sv-SE"/>
        </w:rPr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lang w:val="sv-SE"/>
        </w:rPr>
      </w:pPr>
      <w:r>
        <w:rPr>
          <w:b w:val="false"/>
          <w:bCs w:val="false"/>
          <w:lang w:val="sv-SE"/>
        </w:rPr>
        <w:t xml:space="preserve">Mötesdeltagarna hade många frågor att ställa till Anna.  </w:t>
      </w:r>
      <w:r>
        <w:rPr>
          <w:b w:val="false"/>
          <w:bCs w:val="false"/>
          <w:lang w:val="sv-SE"/>
        </w:rPr>
        <w:t xml:space="preserve">Men till slut avtackades </w:t>
      </w:r>
      <w:r>
        <w:rPr>
          <w:b w:val="false"/>
          <w:bCs w:val="false"/>
          <w:lang w:val="sv-SE"/>
        </w:rPr>
        <w:t>Anna  med Rosenkort och varma applåder. Vi informerade Anna att vi istället för den ros som vi brukar ge till föredragshållare istället skänker motsvarande belopp till något av våra hjälpprojekt.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lang w:val="sv-SE"/>
        </w:rPr>
      </w:pPr>
      <w:r>
        <w:rPr>
          <w:b w:val="false"/>
          <w:bCs w:val="false"/>
          <w:lang w:val="sv-SE"/>
        </w:rPr>
      </w:r>
    </w:p>
    <w:p>
      <w:pPr>
        <w:pStyle w:val="Normal"/>
        <w:spacing w:lineRule="auto" w:line="240" w:before="0" w:after="0"/>
        <w:rPr>
          <w:b/>
          <w:b/>
          <w:bCs/>
          <w:i/>
          <w:i/>
          <w:iCs/>
          <w:u w:val="single"/>
          <w:lang w:val="sv-SE"/>
        </w:rPr>
      </w:pPr>
      <w:r>
        <w:rPr>
          <w:b/>
          <w:bCs/>
          <w:i/>
          <w:iCs/>
          <w:u w:val="single"/>
          <w:lang w:val="sv-SE"/>
        </w:rPr>
        <w:t>Klubbärenden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i/>
          <w:i/>
          <w:iCs/>
          <w:lang w:val="sv-SE"/>
        </w:rPr>
      </w:pPr>
      <w:r>
        <w:rPr>
          <w:b w:val="false"/>
          <w:bCs w:val="false"/>
          <w:i/>
          <w:iCs/>
          <w:lang w:val="sv-SE"/>
        </w:rPr>
      </w:r>
    </w:p>
    <w:p>
      <w:pPr>
        <w:pStyle w:val="Normal"/>
        <w:spacing w:lineRule="auto" w:line="240" w:before="0" w:after="0"/>
        <w:rPr/>
      </w:pPr>
      <w:r>
        <w:rPr>
          <w:b w:val="false"/>
          <w:bCs w:val="false"/>
          <w:i w:val="false"/>
          <w:iCs w:val="false"/>
          <w:lang w:val="sv-SE"/>
        </w:rPr>
        <w:t>Kaija och Raija som deltagit i Filipstads IWC 75-årsjubileum (äldsta klubben i Sverige) i Borlänge tillsammans med ca 130 andra IW medlemmar berättade kort om den trevliga tillställningen.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i w:val="false"/>
          <w:i w:val="false"/>
          <w:iCs w:val="false"/>
          <w:lang w:val="sv-SE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b w:val="false"/>
          <w:bCs w:val="false"/>
          <w:i w:val="false"/>
          <w:iCs w:val="false"/>
          <w:lang w:val="sv-SE"/>
        </w:rPr>
        <w:t>President Kaija berättade om IWs hemsida och uppmanade alla att gå in och kolla.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i w:val="false"/>
          <w:i w:val="false"/>
          <w:iCs w:val="false"/>
          <w:lang w:val="sv-SE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b w:val="false"/>
          <w:bCs w:val="false"/>
          <w:i w:val="false"/>
          <w:iCs w:val="false"/>
          <w:lang w:val="sv-SE"/>
        </w:rPr>
        <w:t xml:space="preserve">Den 16 november firar Sandviken </w:t>
      </w:r>
      <w:r>
        <w:rPr>
          <w:b w:val="false"/>
          <w:bCs w:val="false"/>
          <w:i w:val="false"/>
          <w:iCs w:val="false"/>
          <w:lang w:val="sv-SE"/>
        </w:rPr>
        <w:t xml:space="preserve">IWC </w:t>
      </w:r>
      <w:r>
        <w:rPr>
          <w:b w:val="false"/>
          <w:bCs w:val="false"/>
          <w:i w:val="false"/>
          <w:iCs w:val="false"/>
          <w:lang w:val="sv-SE"/>
        </w:rPr>
        <w:t>50-årsjubileum. Anmälan ska göras senast 5 oktober.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i w:val="false"/>
          <w:i w:val="false"/>
          <w:iCs w:val="false"/>
          <w:lang w:val="sv-SE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b w:val="false"/>
          <w:bCs w:val="false"/>
          <w:i w:val="false"/>
          <w:iCs w:val="false"/>
          <w:lang w:val="sv-SE"/>
        </w:rPr>
        <w:t>Höstens distriktsmöte blir i Sandviken den 13 oktober.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i w:val="false"/>
          <w:i w:val="false"/>
          <w:iCs w:val="false"/>
          <w:lang w:val="sv-SE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b w:val="false"/>
          <w:bCs w:val="false"/>
          <w:i w:val="false"/>
          <w:iCs w:val="false"/>
          <w:lang w:val="sv-SE"/>
        </w:rPr>
        <w:t xml:space="preserve">Kvällens lotterivinster tillföll: </w:t>
      </w:r>
      <w:r>
        <w:rPr>
          <w:rFonts w:eastAsia="Calibri" w:cs="Tahoma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sv-SE" w:eastAsia="en-US" w:bidi="ar-SA"/>
        </w:rPr>
        <w:t>Madeleine – Åre choklad, Kaija – liten tavla målad av Eva G samt Ulla – liten tavla målad av Brita.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i w:val="false"/>
          <w:i w:val="false"/>
          <w:iCs w:val="false"/>
          <w:lang w:val="sv-SE"/>
        </w:rPr>
      </w:pPr>
      <w:r>
        <w:rPr>
          <w:b w:val="false"/>
          <w:bCs w:val="false"/>
          <w:i w:val="false"/>
          <w:iCs w:val="false"/>
          <w:lang w:val="sv-SE"/>
        </w:rPr>
      </w:r>
    </w:p>
    <w:p>
      <w:pPr>
        <w:pStyle w:val="Normal"/>
        <w:spacing w:lineRule="auto" w:line="240" w:before="0" w:after="0"/>
        <w:rPr/>
      </w:pPr>
      <w:r>
        <w:rPr>
          <w:b w:val="false"/>
          <w:bCs w:val="false"/>
          <w:i w:val="false"/>
          <w:iCs w:val="false"/>
          <w:lang w:val="sv-SE"/>
        </w:rPr>
        <w:t xml:space="preserve">Födelsedagar: </w:t>
      </w:r>
      <w:r>
        <w:rPr>
          <w:rFonts w:eastAsia="Calibri" w:cs="Tahoma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sv-SE" w:eastAsia="en-US" w:bidi="ar-SA"/>
        </w:rPr>
        <w:t>Birgitta</w:t>
      </w:r>
      <w:r>
        <w:rPr>
          <w:b w:val="false"/>
          <w:bCs w:val="false"/>
          <w:i w:val="false"/>
          <w:iCs w:val="false"/>
          <w:lang w:val="sv-SE"/>
        </w:rPr>
        <w:t>. GRATTIS!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i w:val="false"/>
          <w:i w:val="false"/>
          <w:iCs w:val="false"/>
          <w:lang w:val="sv-SE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b w:val="false"/>
          <w:bCs w:val="false"/>
          <w:i w:val="false"/>
          <w:iCs w:val="false"/>
          <w:lang w:val="sv-SE"/>
        </w:rPr>
        <w:t>Tack för en trevlig och lärorik kväll!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i/>
          <w:i/>
          <w:iCs/>
          <w:lang w:val="sv-SE"/>
        </w:rPr>
      </w:pPr>
      <w:r>
        <w:rPr>
          <w:b w:val="false"/>
          <w:bCs w:val="false"/>
          <w:i/>
          <w:iCs/>
          <w:lang w:val="sv-SE"/>
        </w:rPr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i/>
          <w:i/>
          <w:iCs/>
          <w:lang w:val="sv-SE"/>
        </w:rPr>
      </w:pPr>
      <w:r>
        <w:rPr>
          <w:b w:val="false"/>
          <w:bCs w:val="false"/>
          <w:i/>
          <w:iCs/>
          <w:lang w:val="sv-SE"/>
        </w:rPr>
        <w:t>--------------------------------------------------------------------------</w:t>
      </w:r>
    </w:p>
    <w:p>
      <w:pPr>
        <w:pStyle w:val="Normal"/>
        <w:spacing w:lineRule="auto" w:line="240" w:before="0" w:after="143"/>
        <w:rPr/>
      </w:pP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>Med IW-hälsningar</w:t>
      </w:r>
    </w:p>
    <w:p>
      <w:pPr>
        <w:pStyle w:val="Normal"/>
        <w:spacing w:before="0" w:after="200"/>
        <w:rPr/>
      </w:pP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>Anette Knutz, klubbsekreterare</w:t>
      </w:r>
    </w:p>
    <w:sectPr>
      <w:headerReference w:type="default" r:id="rId4"/>
      <w:type w:val="nextPage"/>
      <w:pgSz w:w="12240" w:h="15840"/>
      <w:pgMar w:left="1440" w:right="1440" w:header="1247" w:top="1516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altName w:val="sans-serif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overflowPunct w:val="true"/>
      <w:bidi w:val="0"/>
      <w:spacing w:lineRule="auto" w:line="276" w:before="0" w:after="20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Internetlnk">
    <w:name w:val="Internetlänk"/>
    <w:rPr>
      <w:color w:val="000080"/>
      <w:u w:val="single"/>
      <w:lang w:val="zxx" w:eastAsia="zxx" w:bidi="zxx"/>
    </w:rPr>
  </w:style>
  <w:style w:type="character" w:styleId="Numreringstecken">
    <w:name w:val="Numreringstecken"/>
    <w:qFormat/>
    <w:rPr/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Sidhuvudochsidfot">
    <w:name w:val="Sidhuvud och sidfot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Sidhuvud">
    <w:name w:val="Header"/>
    <w:basedOn w:val="Sidhuvudochsidfot"/>
    <w:pPr>
      <w:suppressLineNumbers/>
      <w:tabs>
        <w:tab w:val="center" w:pos="4680" w:leader="none"/>
        <w:tab w:val="right" w:pos="9360" w:leader="none"/>
      </w:tabs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kollpalakemedel.se/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284</TotalTime>
  <Application>LibreOffice/6.3.3.2$Windows_X86_64 LibreOffice_project/a64200df03143b798afd1ec74a12ab50359878ed</Application>
  <Pages>2</Pages>
  <Words>570</Words>
  <Characters>3320</Characters>
  <CharactersWithSpaces>3881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2023-01-10T21:38:39Z</dcterms:created>
  <dc:creator/>
  <dc:description/>
  <dc:language>sv-SE</dc:language>
  <cp:lastModifiedBy/>
  <cp:lastPrinted>2024-10-08T14:22:58Z</cp:lastPrinted>
  <dcterms:modified xsi:type="dcterms:W3CDTF">2024-10-08T14:27:54Z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