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5"/>
        <w:tabs defTabSz="720">
          <w:tab w:val="center" w:pos="4819" w:leader="none"/>
          <w:tab w:val="clear" w:pos="9020" w:leader="none"/>
          <w:tab w:val="right" w:pos="9638" w:leader="none"/>
        </w:tabs>
      </w:pPr>
      <w:r>
        <w:rPr>
          <w:noProof/>
        </w:rPr>
        <w:drawing>
          <wp:inline distT="0" distB="0" distL="0" distR="0">
            <wp:extent cx="1055370" cy="102425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 name="officeArt object"/>
                    <pic:cNvPicPr>
                      <a:extLst>
                        <a:ext uri="sm">
                          <sm:smNativeData xmlns:sm="sm" val="SMDATA_16_rh3Q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fgYAAE0GAAAAAAAAAAAAAAAAAAAoAAAACAAAAAEAAAABAAAA"/>
                        </a:ext>
                      </a:extLst>
                    </pic:cNvPicPr>
                  </pic:nvPicPr>
                  <pic:blipFill>
                    <a:blip r:embed="rId8"/>
                    <a:stretch>
                      <a:fillRect/>
                    </a:stretch>
                  </pic:blipFill>
                  <pic:spPr>
                    <a:xfrm>
                      <a:off x="0" y="0"/>
                      <a:ext cx="1055370" cy="1024255"/>
                    </a:xfrm>
                    <a:prstGeom prst="rect">
                      <a:avLst/>
                    </a:prstGeom>
                    <a:noFill/>
                    <a:ln w="12700">
                      <a:noFill/>
                    </a:ln>
                  </pic:spPr>
                </pic:pic>
              </a:graphicData>
            </a:graphic>
          </wp:inline>
        </w:drawing>
      </w:r>
      <w:r/>
    </w:p>
    <w:p>
      <w:pPr>
        <w:pStyle w:val="para5"/>
        <w:tabs defTabSz="720">
          <w:tab w:val="center" w:pos="4819" w:leader="none"/>
          <w:tab w:val="clear" w:pos="9020" w:leader="none"/>
          <w:tab w:val="right" w:pos="9638" w:leader="none"/>
        </w:tabs>
        <w:rPr>
          <w:rFonts w:ascii="Myriad Pro" w:hAnsi="Myriad Pro"/>
          <w:sz w:val="20"/>
          <w:szCs w:val="20"/>
        </w:rPr>
      </w:pPr>
      <w:r>
        <w:rPr>
          <w:rFonts w:ascii="Myriad Pro" w:hAnsi="Myriad Pro"/>
          <w:sz w:val="20"/>
          <w:szCs w:val="20"/>
        </w:rPr>
        <w:t>IWC Avesta</w:t>
      </w:r>
    </w:p>
    <w:p>
      <w:pPr>
        <w:pStyle w:val="para5"/>
        <w:tabs defTabSz="720">
          <w:tab w:val="center" w:pos="4819" w:leader="none"/>
          <w:tab w:val="clear" w:pos="9020" w:leader="none"/>
          <w:tab w:val="right" w:pos="9638" w:leader="none"/>
        </w:tabs>
        <w:rPr>
          <w:rFonts w:ascii="Myriad Pro" w:hAnsi="Myriad Pro"/>
          <w:sz w:val="20"/>
          <w:szCs w:val="20"/>
        </w:rPr>
      </w:pPr>
      <w:r>
        <w:rPr>
          <w:rFonts w:ascii="Myriad Pro" w:hAnsi="Myriad Pro"/>
          <w:sz w:val="20"/>
          <w:szCs w:val="20"/>
        </w:rPr>
        <w:t>Distrikt 233</w:t>
      </w:r>
    </w:p>
    <w:p>
      <w:pPr>
        <w:pStyle w:val="para5"/>
        <w:tabs defTabSz="720">
          <w:tab w:val="center" w:pos="4819" w:leader="none"/>
          <w:tab w:val="clear" w:pos="9020" w:leader="none"/>
          <w:tab w:val="right" w:pos="9638" w:leader="none"/>
        </w:tabs>
      </w:pPr>
      <w:r>
        <w:rPr>
          <w:rFonts w:ascii="Myriad Pro" w:hAnsi="Myriad Pro"/>
          <w:sz w:val="20"/>
          <w:szCs w:val="20"/>
        </w:rPr>
        <w:t>www.innerwheel.se</w:t>
      </w:r>
      <w:r/>
    </w:p>
    <w:p>
      <w:pPr>
        <w:spacing w:after="0"/>
        <w:rPr>
          <w:color w:val="000000"/>
          <w:sz w:val="20"/>
        </w:rPr>
      </w:pPr>
      <w:r>
        <w:rPr>
          <w:color w:val="000000"/>
          <w:sz w:val="20"/>
        </w:rPr>
      </w:r>
    </w:p>
    <w:p>
      <w:pPr>
        <w:rPr>
          <w:b/>
        </w:rPr>
      </w:pPr>
      <w:r>
        <w:rPr>
          <w:b/>
        </w:rPr>
      </w:r>
    </w:p>
    <w:p>
      <w:r>
        <w:rPr>
          <w:b/>
        </w:rPr>
        <w:t>PM - FÖR STYRELSEN ATT GÖRA UNDER VERKSAMHETSÅRET</w:t>
        <w:br w:type="textWrapping"/>
        <w:t>Juni, juli och augusti</w:t>
        <w:br w:type="textWrapping"/>
      </w:r>
      <w:r>
        <w:rPr>
          <w:u w:color="auto" w:val="single"/>
        </w:rPr>
        <w:t>Styrelse</w:t>
        <w:br w:type="textWrapping"/>
      </w:r>
      <w:r>
        <w:t>Möte där både den avgående och den nya styrelsen deltar. Den nyvalda presidenten leder mötet.</w:t>
        <w:br w:type="textWrapping"/>
        <w:t xml:space="preserve">Behandla från medlemmarna inkomna förslag på punkter i föredragningslistan inför årsmötet.  </w:t>
        <w:br w:type="textWrapping"/>
        <w:t xml:space="preserve">Den avgående styrelsen presenterar förslag på verksamhetsberättelse, resultatrapport, kassarapport och budget. </w:t>
        <w:br w:type="textWrapping"/>
        <w:t>Fastställa föredragningslista inför årsmötet.</w:t>
        <w:br w:type="textWrapping"/>
        <w:t>Program för klubbmötena i september - december.</w:t>
        <w:br w:type="textWrapping"/>
        <w:t>Behandla från medlemmarna inkomna förslag på motioner att behandlas vid distriktsårsmötet.</w:t>
        <w:br w:type="textWrapping"/>
        <w:t>Klubbens styrande dokument gås igenom och uppdateras vid behov.</w:t>
      </w:r>
    </w:p>
    <w:p>
      <w:pPr>
        <w:rPr>
          <w:b/>
        </w:rPr>
      </w:pPr>
      <w:r>
        <w:rPr>
          <w:b/>
        </w:rPr>
      </w:r>
    </w:p>
    <w:p>
      <w:r>
        <w:rPr>
          <w:u w:color="auto" w:val="single"/>
        </w:rPr>
        <w:t>Sekreterare</w:t>
      </w:r>
      <w:r>
        <w:br w:type="textWrapping"/>
        <w:t xml:space="preserve">Motion som ska behandlas på distriktsårsmötet sänds till distriktssekreteraren före den 1 juli. </w:t>
        <w:br w:type="textWrapping"/>
        <w:t>Påminna medlemmarna om att medlemsavgiften ska betalas mellan 1 juli och 30 augusti.</w:t>
        <w:br w:type="textWrapping"/>
        <w:t>Sända månadsbrev med inbjudan till årsmötet i september inklusive bilagorna dagordning, verksamhetsberättelse, resultatrapport, kassarapport och budget.</w:t>
        <w:br w:type="textWrapping"/>
        <w:t xml:space="preserve">Förse revisorerna med samtliga styrelseprotokoll inför revisionen. </w:t>
        <w:br w:type="textWrapping"/>
        <w:t>Upprätta förteckning över klubbar i distriktet som fyller jämna år.</w:t>
      </w:r>
    </w:p>
    <w:p>
      <w:r>
        <w:rPr>
          <w:u w:color="auto" w:val="single"/>
        </w:rPr>
        <w:t>Skattmästare</w:t>
        <w:br w:type="textWrapping"/>
      </w:r>
      <w:r>
        <w:t xml:space="preserve">Upprätta inventarieförteckning (kopia till president och sekreterare). </w:t>
        <w:br w:type="textWrapping"/>
        <w:t>Kalla revisorerna till revision av räkenskaperna i god tid före årsmötet, då rapporten ska redovisas.</w:t>
      </w:r>
    </w:p>
    <w:p>
      <w:r>
        <w:rPr>
          <w:u w:color="auto" w:val="single"/>
        </w:rPr>
        <w:t>IT-ansvarig</w:t>
        <w:br w:type="textWrapping"/>
      </w:r>
      <w:r>
        <w:t>Upprätta förteckning över medlemmar som fyller jämna år och överlämna den till klubbmästaren.</w:t>
      </w:r>
    </w:p>
    <w:p>
      <w:pPr>
        <w:rPr>
          <w:b/>
        </w:rPr>
      </w:pPr>
      <w:r>
        <w:rPr>
          <w:b/>
        </w:rPr>
        <w:t>September</w:t>
      </w:r>
    </w:p>
    <w:p>
      <w:r>
        <w:rPr>
          <w:u w:color="auto" w:val="single"/>
        </w:rPr>
        <w:t>President</w:t>
      </w:r>
      <w:r>
        <w:br w:type="textWrapping"/>
        <w:t>På klubbmötet - årsmöte: Delge medlemmarna brev från ny IIW-president, rådspresident och distriktspresident. Information om datum och plats för distriktsårsmötet och hälsa icke delegater välkomna till det (på egen bekostnad). Den gamla styrelsen presenterar verksamhetsberättelse, resultatrapport, kassarapport och budget.</w:t>
      </w:r>
    </w:p>
    <w:p>
      <w:r>
        <w:rPr>
          <w:u w:color="auto" w:val="single"/>
        </w:rPr>
        <w:t>Sekreterare</w:t>
      </w:r>
      <w:r>
        <w:br w:type="textWrapping"/>
        <w:t>Anmäla deltagarna i distriktsårsmötet till distriktssekreteraren (kopia till skattmästaren).</w:t>
        <w:br w:type="textWrapping"/>
        <w:t>Sända nomineringsförslag på SIWR-ledamöter till distriktssekreteraren.</w:t>
      </w:r>
    </w:p>
    <w:p>
      <w:r>
        <w:rPr>
          <w:u w:color="auto" w:val="single"/>
        </w:rPr>
        <w:t>Skattmästare</w:t>
      </w:r>
      <w:r>
        <w:br w:type="textWrapping"/>
        <w:t>Betala årsavgift till distriktsskattmästaren före den 15:e. Betalning i rätt tid ger oss rösträtt på distriktsmötena.</w:t>
        <w:br w:type="textWrapping"/>
        <w:t>Betala deltagaravgift för delegaterna i distriktsårsmötet.</w:t>
      </w:r>
    </w:p>
    <w:p>
      <w:r>
        <w:rPr>
          <w:b/>
        </w:rPr>
        <w:t>Oktober</w:t>
        <w:br w:type="textWrapping"/>
      </w:r>
      <w:r>
        <w:rPr>
          <w:u w:color="auto" w:val="single"/>
        </w:rPr>
        <w:t>President</w:t>
      </w:r>
      <w:r>
        <w:br w:type="textWrapping"/>
        <w:t>På klubbmötet: Rapportera från distriktsårsmötet (eller senare om datum för distriktsårsmötet är ändrat)</w:t>
      </w:r>
    </w:p>
    <w:p>
      <w:r>
        <w:rPr>
          <w:b/>
        </w:rPr>
        <w:t>November</w:t>
      </w:r>
      <w:r>
        <w:br w:type="textWrapping"/>
      </w:r>
      <w:r>
        <w:rPr>
          <w:u w:color="auto" w:val="single"/>
        </w:rPr>
        <w:t>Styrelse</w:t>
      </w:r>
      <w:r>
        <w:br w:type="textWrapping"/>
        <w:t>Program för klubbmötena i januari - maj.</w:t>
        <w:br w:type="textWrapping"/>
        <w:t>Förslag till motioner att behandlas vid distriktsmöte.</w:t>
        <w:br w:type="textWrapping"/>
        <w:t>Klubbens nomineringsförslag till distriktets verkställande utskott, VU.</w:t>
        <w:br w:type="textWrapping"/>
        <w:t>Påbörjar arbetet med att ta fram förslag till nästa verksamhetsårs styrelse.</w:t>
        <w:br w:type="textWrapping"/>
        <w:t>Bestämma ev. aktivitet på internationella Inner Wheeldagen den 10 januari.</w:t>
      </w:r>
    </w:p>
    <w:p>
      <w:r>
        <w:rPr>
          <w:b/>
        </w:rPr>
        <w:t>December</w:t>
        <w:br w:type="textWrapping"/>
      </w:r>
      <w:r>
        <w:rPr>
          <w:u w:color="auto" w:val="single"/>
        </w:rPr>
        <w:t>Sekreterare</w:t>
      </w:r>
      <w:r>
        <w:rPr>
          <w:b/>
        </w:rPr>
        <w:br w:type="textWrapping"/>
      </w:r>
      <w:r>
        <w:t>I månadsbrevet: Erinra om medlems rätt att nominera till klubbstyrelse (till sekreteraren senast 14 dagar före klubbmötet i februari). Erinra om medlems rätt att ge förslag till motion att behandlas vid distriktsmötet (till sekreteraren senast 14 dagar före klubbmötet i januari).</w:t>
      </w:r>
    </w:p>
    <w:p>
      <w:r>
        <w:rPr>
          <w:b/>
        </w:rPr>
        <w:t>Januari</w:t>
      </w:r>
      <w:r>
        <w:br w:type="textWrapping"/>
      </w:r>
      <w:r>
        <w:rPr>
          <w:u w:color="auto" w:val="single"/>
        </w:rPr>
        <w:t>Styrelse</w:t>
      </w:r>
      <w:r>
        <w:br w:type="textWrapping"/>
        <w:t>Upprätta förslag på ny klubbstyrelse. Diskutera förslag på styrelseledamöter till Internationella Inner Wheel.</w:t>
      </w:r>
    </w:p>
    <w:p>
      <w:r>
        <w:rPr>
          <w:u w:color="auto" w:val="single"/>
        </w:rPr>
        <w:t>President</w:t>
        <w:br w:type="textWrapping"/>
      </w:r>
      <w:r>
        <w:t>På klubbmötet: Informera om intäkt från särskild aktivitet på IIW-dagen. Förslag på vad pengarna ska användas till.</w:t>
      </w:r>
    </w:p>
    <w:p>
      <w:r>
        <w:rPr>
          <w:u w:color="auto" w:val="single"/>
        </w:rPr>
        <w:t>Sekreterare</w:t>
      </w:r>
      <w:r>
        <w:br w:type="textWrapping"/>
        <w:t>Inför distriktsmötet sända dels förslag på motioner dels nomineringsförslag på VU till distriktssekreteraren före den 15 januari.</w:t>
      </w:r>
    </w:p>
    <w:p>
      <w:r>
        <w:rPr>
          <w:b/>
        </w:rPr>
        <w:t>Februari</w:t>
      </w:r>
      <w:r>
        <w:br w:type="textWrapping"/>
      </w:r>
      <w:r>
        <w:rPr>
          <w:u w:color="auto" w:val="single"/>
        </w:rPr>
        <w:t>President</w:t>
      </w:r>
      <w:r>
        <w:br w:type="textWrapping"/>
        <w:t>På klubbmötet: Informera om den nya klubbstyrelsen. Informera om datum och plats för distriktsmötet och hälsa icke delegater välkomna till det (på egen bekostnad).</w:t>
      </w:r>
    </w:p>
    <w:p>
      <w:r>
        <w:rPr>
          <w:u w:color="auto" w:val="single"/>
        </w:rPr>
        <w:t>Sekreterare</w:t>
      </w:r>
      <w:r>
        <w:br w:type="textWrapping"/>
        <w:t>Anmäla deltagarna i distriktsmötet (kopia till skattmästaren).</w:t>
        <w:br w:type="textWrapping"/>
        <w:t xml:space="preserve"> I månadsbrevet: Ange den nya klubbstyrelsen.</w:t>
      </w:r>
    </w:p>
    <w:p>
      <w:r>
        <w:rPr>
          <w:u w:color="auto" w:val="single"/>
        </w:rPr>
        <w:t>Skattmästare</w:t>
      </w:r>
      <w:r>
        <w:br w:type="textWrapping"/>
        <w:t>Betala deltagaravgift för delegaterna i distriktsmötet.</w:t>
      </w:r>
    </w:p>
    <w:p>
      <w:pPr>
        <w:rPr>
          <w:u w:color="auto" w:val="single"/>
        </w:rPr>
      </w:pPr>
      <w:r>
        <w:rPr>
          <w:u w:color="auto" w:val="single"/>
        </w:rPr>
        <w:t>IT-samordnare</w:t>
        <w:br w:type="textWrapping"/>
      </w:r>
      <w:r>
        <w:t>Skriva in den nya klubbstyrelsen i medlemsregistret på vår hemsida.</w:t>
      </w:r>
      <w:r>
        <w:rPr>
          <w:b/>
        </w:rPr>
        <w:br w:type="textWrapping"/>
      </w:r>
      <w:r>
        <w:rPr>
          <w:u w:color="auto" w:val="single"/>
        </w:rPr>
      </w:r>
    </w:p>
    <w:p>
      <w:r>
        <w:rPr>
          <w:b/>
        </w:rPr>
        <w:t>Mars</w:t>
        <w:br w:type="textWrapping"/>
      </w:r>
      <w:r>
        <w:rPr>
          <w:u w:color="auto" w:val="single"/>
        </w:rPr>
        <w:t>Sekreterare</w:t>
      </w:r>
      <w:r>
        <w:br w:type="textWrapping"/>
        <w:t>Sekreteraren förrättar val av ny styrelse för Internationella Inner Wheel digitalt via nätet efter samråd med klubbens medlemmar.</w:t>
      </w:r>
    </w:p>
    <w:p>
      <w:pPr>
        <w:rPr>
          <w:b/>
        </w:rPr>
      </w:pPr>
      <w:r>
        <w:t xml:space="preserve">I månadsbrevet: Erinra om medlems rätt att ge förslag till punkt på föredragningslista inför årsmötet i september (till sekreteraren senast 14 dagar före klubbmötet i maj). Erinra om medlems rätt att ge förslag till motion att behandlas vid distriktsårsmötet (till sekreteraren senast 14 dagar före klubbmötet i maj). </w:t>
      </w:r>
      <w:r>
        <w:rPr>
          <w:b/>
        </w:rPr>
      </w:r>
    </w:p>
    <w:p>
      <w:r>
        <w:rPr>
          <w:b/>
        </w:rPr>
        <w:t>April</w:t>
      </w:r>
      <w:r>
        <w:br w:type="textWrapping"/>
      </w:r>
      <w:r>
        <w:rPr>
          <w:u w:color="auto" w:val="single"/>
        </w:rPr>
        <w:t>President</w:t>
      </w:r>
      <w:r>
        <w:br w:type="textWrapping"/>
        <w:t>På klubbmötet: Rapportera från distriktsmötet.</w:t>
      </w:r>
    </w:p>
    <w:p>
      <w:r>
        <w:rPr>
          <w:b/>
        </w:rPr>
        <w:t>Maj</w:t>
        <w:br w:type="textWrapping"/>
      </w:r>
      <w:r>
        <w:rPr>
          <w:u w:color="auto" w:val="single"/>
        </w:rPr>
        <w:t>President</w:t>
        <w:br w:type="textWrapping"/>
      </w:r>
      <w:r>
        <w:t>På klubbmötet: Be medlemmarna komma med förslag på programpunkter (till sekreteraren). Informera om från medlemmarna inkomna förslag på motioner att behandlas vid distriktsårsmötet. Avtacka avgående styrelsemedlemmar med ett kort och gåva på 100 kr till narkotikabekämpning. Överlämna presidentkedjan till inkommande president.</w:t>
      </w:r>
    </w:p>
    <w:p>
      <w:r>
        <w:rPr>
          <w:u w:color="auto" w:val="single"/>
        </w:rPr>
        <w:t>Sekreterare</w:t>
      </w:r>
      <w:r>
        <w:br w:type="textWrapping"/>
        <w:t>Upprätta förslag på dels verksamhetsberättelse (viktiga beslut under året ska tas med) dels föredragningslista inför årsmötet.</w:t>
      </w:r>
    </w:p>
    <w:p>
      <w:r>
        <w:t>Månadsbrevet ska numreras 11-12, enligt distriktsarkivarie, och innehålla påpekande om att kallelse till årsmötet kommer senare.</w:t>
      </w:r>
    </w:p>
    <w:p>
      <w:r>
        <w:rPr>
          <w:u w:color="auto" w:val="single"/>
        </w:rPr>
        <w:t>Skattmästare</w:t>
      </w:r>
      <w:r>
        <w:br w:type="textWrapping"/>
        <w:t>Upprätta förslag på resultatrapport, kassarapport och budget.</w:t>
      </w:r>
    </w:p>
    <w:p>
      <w:r/>
    </w:p>
    <w:p>
      <w:r>
        <w:t>Avesta i januari 2022 (uppdaterad 2024-08-29)</w:t>
      </w:r>
    </w:p>
    <w:sectPr>
      <w:footnotePr>
        <w:pos w:val="pageBottom"/>
        <w:numFmt w:val="decimal"/>
        <w:numStart w:val="1"/>
        <w:numRestart w:val="continuous"/>
      </w:footnotePr>
      <w:endnotePr>
        <w:pos w:val="docEnd"/>
        <w:numFmt w:val="lowerRoman"/>
        <w:numStart w:val="1"/>
        <w:numRestart w:val="continuous"/>
      </w:endnotePr>
      <w:footerReference w:type="default" r:id="rId9"/>
      <w:type w:val="nextPage"/>
      <w:pgSz w:h="16838" w:w="11906"/>
      <w:pgMar w:left="1417" w:top="709" w:right="1417" w:bottom="1417" w:header="0" w:footer="708"/>
      <w:paperSrc w:first="0" w:other="0" a="0" b="0"/>
      <w:pgNumType w:fmt="decimal"/>
      <w:tmGutter w:val="3"/>
      <w:mirrorMargins w:val="0"/>
      <w:tmSection w:h="-2">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default"/>
  </w:font>
  <w:font w:name="Tahoma">
    <w:panose1 w:val="020B0604030504040204"/>
    <w:charset w:val="00"/>
    <w:family w:val="swiss"/>
    <w:pitch w:val="default"/>
  </w:font>
  <w:font w:name="Helvetica Neue">
    <w:panose1 w:val="020B0604020202020204"/>
    <w:charset w:val="00"/>
    <w:family w:val="auto"/>
    <w:pitch w:val="default"/>
  </w:font>
  <w:font w:name="Arial Unicode MS">
    <w:panose1 w:val="020B0604020202020204"/>
    <w:charset w:val="00"/>
    <w:family w:val="auto"/>
    <w:pitch w:val="default"/>
  </w:font>
  <w:font w:name="Myriad Pro">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2"/>
      <w:spacing/>
      <w:jc w:val="right"/>
    </w:pPr>
    <w:r>
      <w:fldChar w:fldCharType="begin"/>
      <w:instrText xml:space="preserve"> PAGE </w:instrText>
      <w:fldChar w:fldCharType="separate"/>
      <w:t>1</w:t>
      <w:fldChar w:fldCharType="end"/>
    </w:r>
    <w:r>
      <w:t>(3)</w:t>
    </w:r>
  </w:p>
  <w:p>
    <w:pPr>
      <w:pStyle w:val="para2"/>
    </w:pPr>
    <w:r>
      <w:tab/>
      <w:t>2022-01-23 (Uppdaterad 2024-08-29)</w:t>
    </w:r>
  </w:p>
  <w:p>
    <w:pPr>
      <w:pStyle w:val="para2"/>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rerad lista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view w:val="print"/>
  <w:defaultTabStop w:val="1304"/>
  <w:autoHyphenation w:val="0"/>
  <w:doNotShadeFormData w:val="0"/>
  <w:captions>
    <w:caption w:name="Tabell" w:pos="below" w:numFmt="decimal"/>
    <w:caption w:name="Figur" w:pos="below" w:numFmt="decimal"/>
    <w:caption w:name="Bild"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2049"/>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6"/>
    <w:tmReviewMarkIns w:val="4"/>
    <w:tmReviewColorIns w:val="-1"/>
    <w:tmReviewMarkDel w:val="7"/>
    <w:tmReviewColorDel w:val="-1"/>
    <w:tmReviewMarkFmt w:val="7"/>
    <w:tmReviewColorFmt w:val="-1"/>
    <w:tmReviewMarkLn w:val="1"/>
    <w:tmReviewColorLn w:val="0"/>
    <w:tmReviewToolTip w:val="1"/>
  </w:tmReviewPr>
  <w:tmLastPos>
    <w:tmLastPosPage w:val="2"/>
    <w:tmLastPosSelect w:val="0"/>
    <w:tmLastPosFrameIdx w:val="0"/>
    <w:tmLastPosCaret>
      <w:tmLastPosPgfIdx w:val="33"/>
      <w:tmLastPosIdx w:val="45"/>
    </w:tmLastPosCaret>
    <w:tmLastPosAnchor>
      <w:tmLastPosPgfIdx w:val="0"/>
      <w:tmLastPosIdx w:val="0"/>
    </w:tmLastPosAnchor>
    <w:tmLastPosTblRect w:left="0" w:top="0" w:right="0" w:bottom="0"/>
  </w:tmLastPos>
  <w:tmAppRevision w:date="1724915118" w:val="121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1304">
        <w:tab w:val="center" w:pos="4536" w:leader="none"/>
        <w:tab w:val="right" w:pos="9072" w:leader="none"/>
      </w:tabs>
    </w:pPr>
  </w:style>
  <w:style w:type="paragraph" w:styleId="para2">
    <w:name w:val="Footer"/>
    <w:qFormat/>
    <w:basedOn w:val="para0"/>
    <w:pPr>
      <w:spacing w:after="0" w:line="240" w:lineRule="auto"/>
      <w:tabs defTabSz="1304">
        <w:tab w:val="center" w:pos="4536" w:leader="none"/>
        <w:tab w:val="right" w:pos="9072"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name w:val="List Paragraph"/>
    <w:qFormat/>
    <w:basedOn w:val="para0"/>
    <w:pPr>
      <w:ind w:left="720"/>
      <w:contextualSpacing/>
    </w:pPr>
  </w:style>
  <w:style w:type="paragraph" w:styleId="para5" w:customStyle="1">
    <w:name w:val="Sidhuvud och sidfot"/>
    <w:qFormat/>
    <w:pPr>
      <w:spacing w:after="0" w:line="240" w:lineRule="auto"/>
      <w:suppressLineNumbers/>
      <w:tabs defTabSz="720">
        <w:tab w:val="right" w:pos="9020" w:leader="none"/>
      </w:tabs>
    </w:pPr>
    <w:rPr>
      <w:rFonts w:ascii="Helvetica Neue" w:hAnsi="Helvetica Neue" w:eastAsia="Arial Unicode MS" w:cs="Arial Unicode MS"/>
      <w:color w:val="000000"/>
      <w:kern w:val="1"/>
      <w:sz w:val="24"/>
      <w:szCs w:val="24"/>
      <w:lang w:val="sv-se" w:eastAsia="sv-se" w:bidi="ar-sa"/>
    </w:rPr>
  </w:style>
  <w:style w:type="character" w:styleId="char0" w:default="1">
    <w:name w:val="Default Paragraph Font"/>
  </w:style>
  <w:style w:type="character" w:styleId="char1" w:customStyle="1">
    <w:name w:val="Sidhuvud Char"/>
    <w:basedOn w:val="char0"/>
  </w:style>
  <w:style w:type="character" w:styleId="char2" w:customStyle="1">
    <w:name w:val="Sidfot Char"/>
    <w:basedOn w:val="char0"/>
  </w:style>
  <w:style w:type="character" w:styleId="char3" w:customStyle="1">
    <w:name w:val="Ballongtext Char"/>
    <w:basedOn w:val="char0"/>
    <w:rPr>
      <w:rFonts w:ascii="Tahoma" w:hAnsi="Tahoma" w:cs="Tahoma"/>
      <w:sz w:val="16"/>
      <w:szCs w:val="16"/>
    </w:rPr>
  </w:style>
  <w:style w:type="table" w:default="1" w:styleId="TableNorma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er"/>
    <w:qFormat/>
    <w:basedOn w:val="para0"/>
    <w:pPr>
      <w:spacing w:after="0" w:line="240" w:lineRule="auto"/>
      <w:tabs defTabSz="1304">
        <w:tab w:val="center" w:pos="4536" w:leader="none"/>
        <w:tab w:val="right" w:pos="9072" w:leader="none"/>
      </w:tabs>
    </w:pPr>
  </w:style>
  <w:style w:type="paragraph" w:styleId="para2">
    <w:name w:val="Footer"/>
    <w:qFormat/>
    <w:basedOn w:val="para0"/>
    <w:pPr>
      <w:spacing w:after="0" w:line="240" w:lineRule="auto"/>
      <w:tabs defTabSz="1304">
        <w:tab w:val="center" w:pos="4536" w:leader="none"/>
        <w:tab w:val="right" w:pos="9072" w:leader="none"/>
      </w:tabs>
    </w:pPr>
  </w:style>
  <w:style w:type="paragraph" w:styleId="para3">
    <w:name w:val="Balloon Text"/>
    <w:qFormat/>
    <w:basedOn w:val="para0"/>
    <w:pPr>
      <w:spacing w:after="0" w:line="240" w:lineRule="auto"/>
    </w:pPr>
    <w:rPr>
      <w:rFonts w:ascii="Tahoma" w:hAnsi="Tahoma" w:cs="Tahoma"/>
      <w:sz w:val="16"/>
      <w:szCs w:val="16"/>
    </w:rPr>
  </w:style>
  <w:style w:type="paragraph" w:styleId="para4">
    <w:name w:val="List Paragraph"/>
    <w:qFormat/>
    <w:basedOn w:val="para0"/>
    <w:pPr>
      <w:ind w:left="720"/>
      <w:contextualSpacing/>
    </w:pPr>
  </w:style>
  <w:style w:type="paragraph" w:styleId="para5" w:customStyle="1">
    <w:name w:val="Sidhuvud och sidfot"/>
    <w:qFormat/>
    <w:pPr>
      <w:spacing w:after="0" w:line="240" w:lineRule="auto"/>
      <w:suppressLineNumbers/>
      <w:tabs defTabSz="720">
        <w:tab w:val="right" w:pos="9020" w:leader="none"/>
      </w:tabs>
    </w:pPr>
    <w:rPr>
      <w:rFonts w:ascii="Helvetica Neue" w:hAnsi="Helvetica Neue" w:eastAsia="Arial Unicode MS" w:cs="Arial Unicode MS"/>
      <w:color w:val="000000"/>
      <w:kern w:val="1"/>
      <w:sz w:val="24"/>
      <w:szCs w:val="24"/>
      <w:lang w:val="sv-se" w:eastAsia="sv-se" w:bidi="ar-sa"/>
    </w:rPr>
  </w:style>
  <w:style w:type="character" w:styleId="char0" w:default="1">
    <w:name w:val="Default Paragraph Font"/>
  </w:style>
  <w:style w:type="character" w:styleId="char1" w:customStyle="1">
    <w:name w:val="Sidhuvud Char"/>
    <w:basedOn w:val="char0"/>
  </w:style>
  <w:style w:type="character" w:styleId="char2" w:customStyle="1">
    <w:name w:val="Sidfot Char"/>
    <w:basedOn w:val="char0"/>
  </w:style>
  <w:style w:type="character" w:styleId="char3" w:customStyle="1">
    <w:name w:val="Ballongtext Char"/>
    <w:basedOn w:val="char0"/>
    <w:rPr>
      <w:rFonts w:ascii="Tahoma" w:hAnsi="Tahoma" w:cs="Tahoma"/>
      <w:sz w:val="16"/>
      <w:szCs w:val="16"/>
    </w:rPr>
  </w:style>
  <w:style w:type="table" w:default="1" w:styleId="TableNormal">
    <w:name w:val="Normal tabel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rev.1216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dc:creator>
  <cp:keywords/>
  <dc:description/>
  <cp:lastModifiedBy/>
  <cp:revision>6</cp:revision>
  <cp:lastPrinted>2013-04-18T10:52:00Z</cp:lastPrinted>
  <dcterms:created xsi:type="dcterms:W3CDTF">2017-11-30T10:02:00Z</dcterms:created>
  <dcterms:modified xsi:type="dcterms:W3CDTF">2024-08-29T07:05:18Z</dcterms:modified>
</cp:coreProperties>
</file>