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Y="1131"/>
        <w:tblW w:w="88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5763"/>
      </w:tblGrid>
      <w:tr w:rsidR="00C626D9" w:rsidRPr="001D7628" w14:paraId="6EC7740F" w14:textId="77777777" w:rsidTr="008E0570">
        <w:tc>
          <w:tcPr>
            <w:tcW w:w="3057" w:type="dxa"/>
            <w:hideMark/>
          </w:tcPr>
          <w:p w14:paraId="560BE481" w14:textId="77777777" w:rsidR="00C626D9" w:rsidRPr="001D7628" w:rsidRDefault="00C626D9" w:rsidP="008E0570">
            <w:pPr>
              <w:tabs>
                <w:tab w:val="right" w:pos="9072"/>
              </w:tabs>
              <w:spacing w:line="252" w:lineRule="auto"/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1D7628">
              <w:rPr>
                <w:rFonts w:ascii="Calibri" w:eastAsia="Calibri" w:hAnsi="Calibri" w:cs="Calibri"/>
                <w:noProof/>
                <w:color w:val="000000"/>
                <w:kern w:val="0"/>
                <w:bdr w:val="none" w:sz="0" w:space="0" w:color="auto" w:frame="1"/>
                <w14:ligatures w14:val="none"/>
              </w:rPr>
              <w:drawing>
                <wp:inline distT="0" distB="0" distL="0" distR="0" wp14:anchorId="6E101F10" wp14:editId="7B84A890">
                  <wp:extent cx="1041400" cy="1022350"/>
                  <wp:effectExtent l="0" t="0" r="6350" b="6350"/>
                  <wp:docPr id="2" name="Bildobjekt 2" descr="En bild som visar cirkel, gul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cirkel, gul, logotyp, Grafik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628">
              <w:rPr>
                <w:rFonts w:ascii="Calibri" w:eastAsia="Calibri" w:hAnsi="Calibri" w:cs="Calibri"/>
                <w:noProof/>
                <w:kern w:val="0"/>
                <w14:ligatures w14:val="none"/>
              </w:rPr>
              <w:t xml:space="preserve">                                                                                                                             </w:t>
            </w:r>
          </w:p>
          <w:p w14:paraId="214A0660" w14:textId="77777777" w:rsidR="00C626D9" w:rsidRPr="001D7628" w:rsidRDefault="00C626D9" w:rsidP="008E0570">
            <w:pPr>
              <w:tabs>
                <w:tab w:val="right" w:pos="8789"/>
              </w:tabs>
              <w:spacing w:after="0" w:line="252" w:lineRule="auto"/>
              <w:rPr>
                <w:rFonts w:ascii="Calibri" w:eastAsia="Calibri" w:hAnsi="Calibri" w:cs="Calibri"/>
                <w:color w:val="0F4761" w:themeColor="accent1" w:themeShade="BF"/>
                <w:kern w:val="0"/>
                <w:sz w:val="20"/>
                <w:szCs w:val="20"/>
                <w14:ligatures w14:val="none"/>
              </w:rPr>
            </w:pPr>
            <w:r w:rsidRPr="001D7628">
              <w:rPr>
                <w:rFonts w:ascii="Calibri" w:eastAsia="Calibri" w:hAnsi="Calibri" w:cs="Calibri"/>
                <w:color w:val="0F4761" w:themeColor="accent1" w:themeShade="BF"/>
                <w:kern w:val="0"/>
                <w:sz w:val="20"/>
                <w:szCs w:val="20"/>
                <w14:ligatures w14:val="none"/>
              </w:rPr>
              <w:t xml:space="preserve">Borlänge Tunabygden IWC </w:t>
            </w:r>
          </w:p>
          <w:p w14:paraId="2FE35EBA" w14:textId="77777777" w:rsidR="00C626D9" w:rsidRPr="001D7628" w:rsidRDefault="00C626D9" w:rsidP="008E0570">
            <w:pPr>
              <w:tabs>
                <w:tab w:val="right" w:pos="8789"/>
              </w:tabs>
              <w:spacing w:after="0" w:line="252" w:lineRule="auto"/>
              <w:rPr>
                <w:rFonts w:ascii="Calibri" w:eastAsia="Calibri" w:hAnsi="Calibri" w:cs="Calibri"/>
                <w:b/>
                <w:bCs/>
                <w:color w:val="0F4761" w:themeColor="accent1" w:themeShade="BF"/>
                <w:kern w:val="0"/>
                <w:sz w:val="28"/>
                <w:szCs w:val="28"/>
                <w14:ligatures w14:val="none"/>
              </w:rPr>
            </w:pPr>
            <w:r w:rsidRPr="001D7628">
              <w:rPr>
                <w:rFonts w:ascii="Calibri" w:eastAsia="Calibri" w:hAnsi="Calibri" w:cs="Calibri"/>
                <w:color w:val="0F4761" w:themeColor="accent1" w:themeShade="BF"/>
                <w:kern w:val="0"/>
                <w:sz w:val="20"/>
                <w:szCs w:val="20"/>
                <w14:ligatures w14:val="none"/>
              </w:rPr>
              <w:t xml:space="preserve">Distrikt 233                                         </w:t>
            </w:r>
          </w:p>
          <w:p w14:paraId="61F14968" w14:textId="77777777" w:rsidR="00C626D9" w:rsidRDefault="00C626D9" w:rsidP="008E05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F4761" w:themeColor="accent1" w:themeShade="BF"/>
                <w:kern w:val="0"/>
                <w:sz w:val="20"/>
                <w:szCs w:val="20"/>
                <w14:ligatures w14:val="none"/>
              </w:rPr>
            </w:pPr>
            <w:r w:rsidRPr="001D7628">
              <w:rPr>
                <w:rFonts w:ascii="Calibri" w:eastAsia="Calibri" w:hAnsi="Calibri" w:cs="Calibri"/>
                <w:color w:val="0F4761" w:themeColor="accent1" w:themeShade="BF"/>
                <w:kern w:val="0"/>
                <w:sz w:val="20"/>
                <w:szCs w:val="20"/>
                <w14:ligatures w14:val="none"/>
              </w:rPr>
              <w:t>Sverige</w:t>
            </w:r>
          </w:p>
          <w:p w14:paraId="2DDCE2D7" w14:textId="77777777" w:rsidR="00A96DB8" w:rsidRDefault="00A96DB8" w:rsidP="008E05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F4761" w:themeColor="accent1" w:themeShade="BF"/>
                <w:kern w:val="0"/>
                <w:sz w:val="20"/>
                <w:szCs w:val="20"/>
                <w14:ligatures w14:val="none"/>
              </w:rPr>
            </w:pPr>
          </w:p>
          <w:p w14:paraId="40B5D4D8" w14:textId="77777777" w:rsidR="00A96DB8" w:rsidRPr="001D7628" w:rsidRDefault="00A96DB8" w:rsidP="008E0570">
            <w:pPr>
              <w:keepNext/>
              <w:tabs>
                <w:tab w:val="right" w:pos="9072"/>
              </w:tabs>
              <w:spacing w:line="252" w:lineRule="auto"/>
              <w:ind w:right="-468"/>
              <w:rPr>
                <w:rFonts w:ascii="Calibri" w:eastAsia="Calibri" w:hAnsi="Calibri" w:cs="Calibri"/>
                <w:color w:val="0000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3" w:type="dxa"/>
            <w:hideMark/>
          </w:tcPr>
          <w:p w14:paraId="1AB3430E" w14:textId="77777777" w:rsidR="00C626D9" w:rsidRPr="001D7628" w:rsidRDefault="00C626D9" w:rsidP="008E0570">
            <w:pPr>
              <w:tabs>
                <w:tab w:val="center" w:pos="4536"/>
                <w:tab w:val="right" w:pos="9072"/>
              </w:tabs>
              <w:spacing w:line="252" w:lineRule="auto"/>
              <w:jc w:val="both"/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1D7628">
              <w:rPr>
                <w:rFonts w:ascii="Calibri" w:eastAsia="Calibri" w:hAnsi="Calibri" w:cs="Calibri"/>
                <w:noProof/>
                <w:kern w:val="0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B4390FA" wp14:editId="5A1D999D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148590</wp:posOffset>
                  </wp:positionV>
                  <wp:extent cx="1191260" cy="1159510"/>
                  <wp:effectExtent l="0" t="0" r="8890" b="2540"/>
                  <wp:wrapNone/>
                  <wp:docPr id="4" name="Bildobjekt 4" descr="En bild som visar Grafik, grafisk design, logotyp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Grafik, grafisk design, logotyp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7628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14:ligatures w14:val="none"/>
              </w:rPr>
              <w:t xml:space="preserve">    </w:t>
            </w:r>
          </w:p>
          <w:p w14:paraId="6A2028BB" w14:textId="77777777" w:rsidR="00C626D9" w:rsidRPr="001D7628" w:rsidRDefault="00C626D9" w:rsidP="008E0570">
            <w:pPr>
              <w:tabs>
                <w:tab w:val="center" w:pos="4536"/>
                <w:tab w:val="right" w:pos="9072"/>
              </w:tabs>
              <w:spacing w:line="252" w:lineRule="auto"/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1D7628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14:ligatures w14:val="none"/>
              </w:rPr>
              <w:t xml:space="preserve">                                                            </w:t>
            </w:r>
          </w:p>
        </w:tc>
      </w:tr>
    </w:tbl>
    <w:p w14:paraId="74BC5364" w14:textId="43D4532A" w:rsidR="00C626D9" w:rsidRDefault="00C626D9" w:rsidP="00C626D9">
      <w:pPr>
        <w:keepNext/>
        <w:keepLines/>
        <w:spacing w:after="0" w:line="254" w:lineRule="auto"/>
        <w:outlineLvl w:val="0"/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  <w:t>Välkommen på m</w:t>
      </w:r>
      <w:r w:rsidR="000B6456"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  <w:t>ånads</w:t>
      </w:r>
      <w:r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  <w:t>möte</w:t>
      </w:r>
      <w:r w:rsidR="00476A8A"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  <w:t xml:space="preserve"> 11, onsdag den</w:t>
      </w:r>
      <w:r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  <w:t xml:space="preserve"> 8 maj kl. 18.00 i Nyströms kök</w:t>
      </w:r>
    </w:p>
    <w:p w14:paraId="77D80B8D" w14:textId="77777777" w:rsidR="00C626D9" w:rsidRDefault="00C626D9" w:rsidP="00C626D9">
      <w:pPr>
        <w:keepNext/>
        <w:keepLines/>
        <w:spacing w:after="0" w:line="254" w:lineRule="auto"/>
        <w:outlineLvl w:val="0"/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</w:pPr>
    </w:p>
    <w:p w14:paraId="3640138A" w14:textId="77777777" w:rsidR="00C626D9" w:rsidRPr="000B6456" w:rsidRDefault="00C626D9" w:rsidP="00C626D9">
      <w:pPr>
        <w:keepNext/>
        <w:keepLines/>
        <w:spacing w:after="0" w:line="254" w:lineRule="auto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libri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</w:p>
    <w:p w14:paraId="533A5D96" w14:textId="1192FA02" w:rsidR="00C626D9" w:rsidRPr="000B6456" w:rsidRDefault="00C626D9" w:rsidP="0034691A">
      <w:pP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Vi träffas för att </w:t>
      </w:r>
      <w:r w:rsidR="0034691A"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trivas och äta tillsammans. Dessutom kommer Sara Berglund, och berättar om storföretaget IKEA.</w:t>
      </w:r>
      <w:r w:rsidR="0034691A" w:rsidRPr="000B6456">
        <w:rPr>
          <w:sz w:val="24"/>
          <w:szCs w:val="24"/>
        </w:rPr>
        <w:t xml:space="preserve"> Kerstin Bergman och Anita Persson håller sitt EGO. </w:t>
      </w: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Som vanligt ett lotteri med egenhändigt medtagna vinster.</w:t>
      </w:r>
    </w:p>
    <w:p w14:paraId="261AAFAA" w14:textId="037B9291" w:rsidR="000B6456" w:rsidRPr="000B6456" w:rsidRDefault="000B6456" w:rsidP="000B6456">
      <w:pPr>
        <w:keepNext/>
        <w:keepLines/>
        <w:spacing w:after="0" w:line="254" w:lineRule="auto"/>
        <w:outlineLvl w:val="0"/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mbria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Avanmälan:</w:t>
      </w:r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Om du inte kan komma meddelar du senast söndag </w:t>
      </w:r>
      <w:r w:rsidR="00FA03B7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5 </w:t>
      </w:r>
      <w:proofErr w:type="gramStart"/>
      <w:r w:rsidR="00FA03B7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maj</w:t>
      </w:r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 detta</w:t>
      </w:r>
      <w:proofErr w:type="gramEnd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till någon av klubbmästarna: </w:t>
      </w:r>
    </w:p>
    <w:p w14:paraId="68D1D5A9" w14:textId="77777777" w:rsidR="000B6456" w:rsidRPr="000B6456" w:rsidRDefault="000B6456" w:rsidP="000B6456">
      <w:pPr>
        <w:keepNext/>
        <w:keepLines/>
        <w:spacing w:after="0" w:line="254" w:lineRule="auto"/>
        <w:outlineLvl w:val="0"/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Gen Gustafsson </w:t>
      </w:r>
      <w:hyperlink r:id="rId6" w:history="1">
        <w:r w:rsidRPr="000B6456">
          <w:rPr>
            <w:rFonts w:ascii="Calibri" w:eastAsia="Cambria" w:hAnsi="Calibri" w:cs="Calibri"/>
            <w:bCs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gen.gustafsson@gmail.com</w:t>
        </w:r>
      </w:hyperlink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tel. 070 288 92 08 eller till </w:t>
      </w:r>
    </w:p>
    <w:p w14:paraId="37BDBBCB" w14:textId="77777777" w:rsidR="000B6456" w:rsidRPr="000B6456" w:rsidRDefault="000B6456" w:rsidP="000B6456">
      <w:pPr>
        <w:keepNext/>
        <w:keepLines/>
        <w:spacing w:after="240" w:line="254" w:lineRule="auto"/>
        <w:outlineLvl w:val="0"/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Anita Persson </w:t>
      </w:r>
      <w:hyperlink r:id="rId7" w:history="1">
        <w:r w:rsidRPr="000B6456">
          <w:rPr>
            <w:rFonts w:ascii="Calibri" w:eastAsia="Cambria" w:hAnsi="Calibri" w:cs="Calibri"/>
            <w:bCs/>
            <w:color w:val="0000FF"/>
            <w:kern w:val="0"/>
            <w:sz w:val="24"/>
            <w:szCs w:val="24"/>
            <w:u w:val="single"/>
            <w:lang w:eastAsia="sv-SE"/>
            <w14:ligatures w14:val="none"/>
          </w:rPr>
          <w:t>pyret62@hotmail.com</w:t>
        </w:r>
      </w:hyperlink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tel. 070 424 07 09   </w:t>
      </w:r>
    </w:p>
    <w:p w14:paraId="54FEAA7B" w14:textId="18372BC3" w:rsidR="000B6456" w:rsidRPr="000B6456" w:rsidRDefault="000B6456" w:rsidP="000B6456">
      <w:pPr>
        <w:keepNext/>
        <w:keepLines/>
        <w:spacing w:after="240" w:line="254" w:lineRule="auto"/>
        <w:outlineLvl w:val="0"/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mbria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 xml:space="preserve">PRIS: </w:t>
      </w:r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250 kr</w:t>
      </w:r>
      <w:r w:rsidRPr="000B6456">
        <w:rPr>
          <w:rFonts w:ascii="Calibri" w:eastAsia="Cambria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 xml:space="preserve">, BG </w:t>
      </w:r>
      <w:proofErr w:type="gramStart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272-0050</w:t>
      </w:r>
      <w:proofErr w:type="gramEnd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(Även lotter kan </w:t>
      </w:r>
      <w:proofErr w:type="spellStart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förinbetalas</w:t>
      </w:r>
      <w:proofErr w:type="spellEnd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här, 10 kr/</w:t>
      </w:r>
      <w:proofErr w:type="spellStart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st</w:t>
      </w:r>
      <w:proofErr w:type="spellEnd"/>
      <w:r w:rsidRPr="000B6456">
        <w:rPr>
          <w:rFonts w:ascii="Calibri" w:eastAsia="Cambria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)     </w:t>
      </w:r>
    </w:p>
    <w:p w14:paraId="1BAB31A8" w14:textId="77777777" w:rsidR="000B6456" w:rsidRPr="000B6456" w:rsidRDefault="000B6456" w:rsidP="000B6456">
      <w:pPr>
        <w:spacing w:after="0" w:line="256" w:lineRule="auto"/>
        <w:rPr>
          <w:rFonts w:ascii="Calibri" w:eastAsia="Calibri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libri" w:hAnsi="Calibri" w:cs="Calibri"/>
          <w:b/>
          <w:bCs/>
          <w:kern w:val="0"/>
          <w:sz w:val="24"/>
          <w:szCs w:val="24"/>
          <w:lang w:eastAsia="sv-SE"/>
          <w14:ligatures w14:val="none"/>
        </w:rPr>
        <w:t>Föregående möte</w:t>
      </w:r>
    </w:p>
    <w:p w14:paraId="119CAA97" w14:textId="354E516D" w:rsidR="000B6456" w:rsidRPr="000B6456" w:rsidRDefault="000B6456" w:rsidP="000B6456">
      <w:pPr>
        <w:rPr>
          <w:sz w:val="24"/>
          <w:szCs w:val="24"/>
        </w:rPr>
      </w:pPr>
      <w:r w:rsidRPr="000B6456">
        <w:rPr>
          <w:sz w:val="24"/>
          <w:szCs w:val="24"/>
        </w:rPr>
        <w:t>10 april åt vi mat hos Kök Nyström och Gen höll sitt EGO. Gunilla Vikblad sålde majblommor då premiärförsäljningsdag är just 10 april.</w:t>
      </w:r>
      <w:r w:rsidR="00C73655">
        <w:rPr>
          <w:sz w:val="24"/>
          <w:szCs w:val="24"/>
        </w:rPr>
        <w:t xml:space="preserve"> </w:t>
      </w:r>
      <w:proofErr w:type="gramStart"/>
      <w:r w:rsidRPr="000B6456">
        <w:rPr>
          <w:sz w:val="24"/>
          <w:szCs w:val="24"/>
        </w:rPr>
        <w:t>Därefter</w:t>
      </w:r>
      <w:proofErr w:type="gramEnd"/>
      <w:r w:rsidRPr="000B6456">
        <w:rPr>
          <w:sz w:val="24"/>
          <w:szCs w:val="24"/>
        </w:rPr>
        <w:t xml:space="preserve"> åkte vi till stan och besökte MODE EVA. Fyra damer visade vårens mode. </w:t>
      </w:r>
      <w:r>
        <w:rPr>
          <w:sz w:val="24"/>
          <w:szCs w:val="24"/>
        </w:rPr>
        <w:t xml:space="preserve">P </w:t>
      </w:r>
      <w:r w:rsidRPr="000B6456">
        <w:rPr>
          <w:sz w:val="24"/>
          <w:szCs w:val="24"/>
        </w:rPr>
        <w:t>Elisabeth</w:t>
      </w:r>
      <w:r>
        <w:rPr>
          <w:sz w:val="24"/>
          <w:szCs w:val="24"/>
        </w:rPr>
        <w:t xml:space="preserve"> Mejer</w:t>
      </w:r>
      <w:r w:rsidRPr="000B6456">
        <w:rPr>
          <w:sz w:val="24"/>
          <w:szCs w:val="24"/>
        </w:rPr>
        <w:t xml:space="preserve"> tackade mannekängerna och Monica (speakern och ägaren av Mode Eva) med rosor. Vi fick 20% rabatt på det vi handlade så många gjorde fina ”kap” inför vår- och </w:t>
      </w:r>
      <w:r w:rsidR="00A96DB8" w:rsidRPr="000B6456">
        <w:rPr>
          <w:sz w:val="24"/>
          <w:szCs w:val="24"/>
        </w:rPr>
        <w:t>sommarsäsongen</w:t>
      </w:r>
      <w:r w:rsidRPr="000B6456">
        <w:rPr>
          <w:sz w:val="24"/>
          <w:szCs w:val="24"/>
        </w:rPr>
        <w:t>.</w:t>
      </w:r>
    </w:p>
    <w:p w14:paraId="6C026A95" w14:textId="77777777" w:rsidR="0032723C" w:rsidRPr="000B6456" w:rsidRDefault="0032723C" w:rsidP="0032723C">
      <w:pP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libri" w:hAnsi="Calibri" w:cs="Calibri"/>
          <w:b/>
          <w:bCs/>
          <w:kern w:val="0"/>
          <w:sz w:val="24"/>
          <w:szCs w:val="24"/>
          <w:lang w:eastAsia="sv-SE"/>
          <w14:ligatures w14:val="none"/>
        </w:rPr>
        <w:t>Information:</w:t>
      </w: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30 april är sista datumet för att ändra i matrikeln. Den kommer inte i pappersform till hösten, men de matrikelansvariga vill ha korrekta uppgifter till 1 juli vilket inleder det nya verksamhetsåret </w:t>
      </w:r>
      <w:proofErr w:type="gramStart"/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2024- 2025</w:t>
      </w:r>
      <w:proofErr w:type="gramEnd"/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.</w:t>
      </w:r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Det kan </w:t>
      </w:r>
      <w:proofErr w:type="gramStart"/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t.ex.</w:t>
      </w:r>
      <w:proofErr w:type="gramEnd"/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vara inaktuella 0243-nummer.</w:t>
      </w:r>
    </w:p>
    <w:p w14:paraId="33BFD176" w14:textId="77777777" w:rsidR="0032723C" w:rsidRPr="000B6456" w:rsidRDefault="0032723C" w:rsidP="0032723C">
      <w:pP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</w:pP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Falu IWC fyller 60 år den 20 maj och firar med Intercityfest på Bergalid i Falun kl. 18.00 med en trerättersmiddag + kaffe och tårta. Pris 475 kr, varav 25 kr går till IW-doktorn. Passa på och träffa IW-vänner, underhållning och musik ingår! Anmälan senast 13 maj till klubbmästare Anna Gustafsson. </w:t>
      </w:r>
      <w:hyperlink r:id="rId8" w:history="1">
        <w:r w:rsidRPr="000B6456">
          <w:rPr>
            <w:rStyle w:val="Hyperlnk"/>
            <w:rFonts w:ascii="Calibri" w:eastAsia="Calibri" w:hAnsi="Calibri" w:cs="Calibri"/>
            <w:b/>
            <w:bCs/>
            <w:kern w:val="0"/>
            <w:sz w:val="24"/>
            <w:szCs w:val="24"/>
            <w:lang w:eastAsia="sv-SE"/>
            <w14:ligatures w14:val="none"/>
          </w:rPr>
          <w:t>Tel: 070</w:t>
        </w:r>
        <w:r w:rsidRPr="000B6456">
          <w:rPr>
            <w:rStyle w:val="Hyperlnk"/>
            <w:rFonts w:ascii="Calibri" w:eastAsia="Calibri" w:hAnsi="Calibri" w:cs="Calibri"/>
            <w:kern w:val="0"/>
            <w:sz w:val="24"/>
            <w:szCs w:val="24"/>
            <w:lang w:eastAsia="sv-SE"/>
            <w14:ligatures w14:val="none"/>
          </w:rPr>
          <w:t>-</w:t>
        </w:r>
      </w:hyperlink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603 51 79 </w:t>
      </w:r>
      <w:hyperlink r:id="rId9" w:history="1">
        <w:r w:rsidRPr="000B6456">
          <w:rPr>
            <w:rStyle w:val="Hyperlnk"/>
            <w:rFonts w:ascii="Calibri" w:eastAsia="Calibri" w:hAnsi="Calibri" w:cs="Calibri"/>
            <w:kern w:val="0"/>
            <w:sz w:val="24"/>
            <w:szCs w:val="24"/>
            <w:lang w:eastAsia="sv-SE"/>
            <w14:ligatures w14:val="none"/>
          </w:rPr>
          <w:t>anna.ellen.gustafsson@gmail.com</w:t>
        </w:r>
      </w:hyperlink>
    </w:p>
    <w:p w14:paraId="01253623" w14:textId="0E4FC758" w:rsidR="00C626D9" w:rsidRPr="001D7628" w:rsidRDefault="0032723C" w:rsidP="0032723C">
      <w:pPr>
        <w:rPr>
          <w:rFonts w:ascii="Calibri" w:eastAsia="Calibri" w:hAnsi="Calibri" w:cs="Calibri"/>
          <w:b/>
          <w:bCs/>
          <w:kern w:val="0"/>
          <w:sz w:val="28"/>
          <w:szCs w:val="28"/>
          <w:lang w:eastAsia="sv-SE"/>
          <w14:ligatures w14:val="none"/>
        </w:rPr>
      </w:pP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I dagarna har det också gått ut en inbjudan till alla medlemmar i Sverige om en jubileumsfest (IW i Sverige 75 år) i Borlänge den 24 augusti. Vi som inte har logi- eller resekostnader kan få en </w:t>
      </w:r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väldigt </w:t>
      </w: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trevlig kväll </w:t>
      </w:r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med underhållning, </w:t>
      </w: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med gamla och nya IW-vänner</w:t>
      </w:r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från hela Sverige</w:t>
      </w:r>
      <w:r w:rsidRPr="000B6456"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>.</w:t>
      </w:r>
      <w:r>
        <w:rPr>
          <w:rFonts w:ascii="Calibri" w:eastAsia="Calibri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1809C4DB" w14:textId="04A07B6A" w:rsidR="00DC1199" w:rsidRPr="0034691A" w:rsidRDefault="00DC1199" w:rsidP="000B6456">
      <w:pPr>
        <w:spacing w:after="0" w:line="256" w:lineRule="auto"/>
        <w:rPr>
          <w:sz w:val="28"/>
          <w:szCs w:val="28"/>
        </w:rPr>
      </w:pPr>
    </w:p>
    <w:sectPr w:rsidR="00DC1199" w:rsidRPr="0034691A" w:rsidSect="00BC06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9"/>
    <w:rsid w:val="000549AC"/>
    <w:rsid w:val="000B6456"/>
    <w:rsid w:val="000E405C"/>
    <w:rsid w:val="00262B3F"/>
    <w:rsid w:val="002D5E43"/>
    <w:rsid w:val="0032723C"/>
    <w:rsid w:val="0034691A"/>
    <w:rsid w:val="00476A8A"/>
    <w:rsid w:val="005F6A0D"/>
    <w:rsid w:val="0066218D"/>
    <w:rsid w:val="009B59B0"/>
    <w:rsid w:val="00A6381F"/>
    <w:rsid w:val="00A67CEF"/>
    <w:rsid w:val="00A96DB8"/>
    <w:rsid w:val="00BC0653"/>
    <w:rsid w:val="00C626D9"/>
    <w:rsid w:val="00C73655"/>
    <w:rsid w:val="00DC1199"/>
    <w:rsid w:val="00E1582D"/>
    <w:rsid w:val="00F341BD"/>
    <w:rsid w:val="00F70EEA"/>
    <w:rsid w:val="00FA03B7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1138"/>
  <w15:chartTrackingRefBased/>
  <w15:docId w15:val="{057A0072-9F8A-48E0-8ABA-DC3CC21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26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26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26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26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26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26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26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26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26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26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26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26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26D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6D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26D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26D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26D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26D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626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2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26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26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26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26D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26D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626D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2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26D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26D9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262B3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070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yret6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.gustafsso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na.ellen.gustaf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Haggårds</dc:creator>
  <cp:keywords/>
  <dc:description/>
  <cp:lastModifiedBy>Ingrid Haggårds</cp:lastModifiedBy>
  <cp:revision>13</cp:revision>
  <dcterms:created xsi:type="dcterms:W3CDTF">2024-04-23T18:04:00Z</dcterms:created>
  <dcterms:modified xsi:type="dcterms:W3CDTF">2024-04-25T11:54:00Z</dcterms:modified>
</cp:coreProperties>
</file>