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3CCF" w14:textId="248459F0" w:rsidR="00D1732A" w:rsidRPr="00195D6F" w:rsidRDefault="00D1732A" w:rsidP="00195D6F">
      <w:pPr>
        <w:ind w:left="2694"/>
        <w:rPr>
          <w:sz w:val="28"/>
          <w:szCs w:val="28"/>
        </w:rPr>
      </w:pPr>
      <w:r w:rsidRPr="00195D6F">
        <w:rPr>
          <w:b/>
          <w:bCs/>
          <w:sz w:val="36"/>
          <w:szCs w:val="36"/>
        </w:rPr>
        <w:t>Vitaliseringsvisa</w:t>
      </w:r>
      <w:r w:rsidR="00195D6F">
        <w:rPr>
          <w:b/>
          <w:bCs/>
          <w:sz w:val="36"/>
          <w:szCs w:val="36"/>
        </w:rPr>
        <w:br/>
      </w:r>
      <w:r w:rsidR="00195D6F" w:rsidRPr="00195D6F">
        <w:rPr>
          <w:sz w:val="28"/>
          <w:szCs w:val="28"/>
        </w:rPr>
        <w:t>Melodi: Kovan kommer, kommer går…</w:t>
      </w:r>
    </w:p>
    <w:p w14:paraId="2EEA9C4E" w14:textId="5465CEBF" w:rsidR="00D1732A" w:rsidRPr="00195D6F" w:rsidRDefault="00D1732A">
      <w:pPr>
        <w:ind w:left="2694"/>
        <w:rPr>
          <w:sz w:val="28"/>
          <w:szCs w:val="28"/>
        </w:rPr>
      </w:pPr>
      <w:r w:rsidRPr="00195D6F">
        <w:rPr>
          <w:sz w:val="28"/>
          <w:szCs w:val="28"/>
        </w:rPr>
        <w:t xml:space="preserve">IW-hjulet det skall gå, </w:t>
      </w:r>
      <w:r w:rsidRPr="00195D6F">
        <w:rPr>
          <w:sz w:val="28"/>
          <w:szCs w:val="28"/>
        </w:rPr>
        <w:br/>
        <w:t>rulla på, rulla på.</w:t>
      </w:r>
      <w:r w:rsidRPr="00195D6F">
        <w:rPr>
          <w:sz w:val="28"/>
          <w:szCs w:val="28"/>
        </w:rPr>
        <w:br/>
        <w:t>RP, DP ska vi få,</w:t>
      </w:r>
      <w:r w:rsidRPr="00195D6F">
        <w:rPr>
          <w:sz w:val="28"/>
          <w:szCs w:val="28"/>
        </w:rPr>
        <w:br/>
        <w:t>rulla på, rulla på.</w:t>
      </w:r>
    </w:p>
    <w:p w14:paraId="307CAD51" w14:textId="41A7030F" w:rsidR="00D1732A" w:rsidRPr="00195D6F" w:rsidRDefault="00D1732A">
      <w:pPr>
        <w:ind w:left="2694"/>
        <w:rPr>
          <w:sz w:val="28"/>
          <w:szCs w:val="28"/>
        </w:rPr>
      </w:pPr>
      <w:r w:rsidRPr="00195D6F">
        <w:rPr>
          <w:sz w:val="28"/>
          <w:szCs w:val="28"/>
        </w:rPr>
        <w:t>Styrelse ska också fyllas,</w:t>
      </w:r>
      <w:r w:rsidRPr="00195D6F">
        <w:rPr>
          <w:sz w:val="28"/>
          <w:szCs w:val="28"/>
        </w:rPr>
        <w:br/>
        <w:t>många blir det här som hyllas.</w:t>
      </w:r>
      <w:r w:rsidRPr="00195D6F">
        <w:rPr>
          <w:sz w:val="28"/>
          <w:szCs w:val="28"/>
        </w:rPr>
        <w:br/>
        <w:t>PP säger snart ”hej då”</w:t>
      </w:r>
      <w:r w:rsidRPr="00195D6F">
        <w:rPr>
          <w:sz w:val="28"/>
          <w:szCs w:val="28"/>
        </w:rPr>
        <w:br/>
        <w:t>det är dags att fylla på!</w:t>
      </w:r>
    </w:p>
    <w:p w14:paraId="183AE648" w14:textId="50E226D0" w:rsidR="00D1732A" w:rsidRPr="00195D6F" w:rsidRDefault="00D1732A">
      <w:pPr>
        <w:ind w:left="2694"/>
        <w:rPr>
          <w:sz w:val="28"/>
          <w:szCs w:val="28"/>
        </w:rPr>
      </w:pPr>
      <w:r w:rsidRPr="00195D6F">
        <w:rPr>
          <w:sz w:val="28"/>
          <w:szCs w:val="28"/>
        </w:rPr>
        <w:t>IW-hjulet det ska gå,</w:t>
      </w:r>
      <w:r w:rsidRPr="00195D6F">
        <w:rPr>
          <w:sz w:val="28"/>
          <w:szCs w:val="28"/>
        </w:rPr>
        <w:br/>
        <w:t>hoppa på, hoppa på.</w:t>
      </w:r>
      <w:r w:rsidRPr="00195D6F">
        <w:rPr>
          <w:sz w:val="28"/>
          <w:szCs w:val="28"/>
        </w:rPr>
        <w:br/>
        <w:t>Kuggarna ska färgas blå,</w:t>
      </w:r>
      <w:r w:rsidRPr="00195D6F">
        <w:rPr>
          <w:sz w:val="28"/>
          <w:szCs w:val="28"/>
        </w:rPr>
        <w:br/>
        <w:t>hoppa på, hoppa på</w:t>
      </w:r>
      <w:r w:rsidR="00195D6F">
        <w:rPr>
          <w:sz w:val="28"/>
          <w:szCs w:val="28"/>
        </w:rPr>
        <w:t>.</w:t>
      </w:r>
    </w:p>
    <w:p w14:paraId="2D9DDC05" w14:textId="555EBD9D" w:rsidR="00D1732A" w:rsidRPr="00195D6F" w:rsidRDefault="00D1732A">
      <w:pPr>
        <w:ind w:left="2694"/>
        <w:rPr>
          <w:sz w:val="28"/>
          <w:szCs w:val="28"/>
        </w:rPr>
      </w:pPr>
      <w:r w:rsidRPr="00195D6F">
        <w:rPr>
          <w:sz w:val="28"/>
          <w:szCs w:val="28"/>
        </w:rPr>
        <w:t xml:space="preserve">Vem tar hand IW-kassan, </w:t>
      </w:r>
      <w:r w:rsidRPr="00195D6F">
        <w:rPr>
          <w:sz w:val="28"/>
          <w:szCs w:val="28"/>
        </w:rPr>
        <w:br/>
        <w:t>fixar ma</w:t>
      </w:r>
      <w:r w:rsidR="00195D6F">
        <w:rPr>
          <w:sz w:val="28"/>
          <w:szCs w:val="28"/>
        </w:rPr>
        <w:t>t</w:t>
      </w:r>
      <w:r w:rsidRPr="00195D6F">
        <w:rPr>
          <w:sz w:val="28"/>
          <w:szCs w:val="28"/>
        </w:rPr>
        <w:t>en, referaten?</w:t>
      </w:r>
      <w:r w:rsidRPr="00195D6F">
        <w:rPr>
          <w:sz w:val="28"/>
          <w:szCs w:val="28"/>
        </w:rPr>
        <w:br/>
        <w:t xml:space="preserve">Kanske är det just din tur, </w:t>
      </w:r>
      <w:r w:rsidRPr="00195D6F">
        <w:rPr>
          <w:sz w:val="28"/>
          <w:szCs w:val="28"/>
        </w:rPr>
        <w:br/>
        <w:t>detta gör du med bravur!</w:t>
      </w:r>
    </w:p>
    <w:p w14:paraId="4F72B286" w14:textId="01E3F9EF" w:rsidR="00195D6F" w:rsidRPr="00195D6F" w:rsidRDefault="00D1732A">
      <w:pPr>
        <w:ind w:left="2694"/>
        <w:rPr>
          <w:sz w:val="28"/>
          <w:szCs w:val="28"/>
        </w:rPr>
      </w:pPr>
      <w:r w:rsidRPr="00195D6F">
        <w:rPr>
          <w:sz w:val="28"/>
          <w:szCs w:val="28"/>
        </w:rPr>
        <w:t xml:space="preserve">IW-hjulet det skall gå, </w:t>
      </w:r>
      <w:r w:rsidRPr="00195D6F">
        <w:rPr>
          <w:sz w:val="28"/>
          <w:szCs w:val="28"/>
        </w:rPr>
        <w:br/>
        <w:t>rulla på, rulla på.</w:t>
      </w:r>
      <w:r w:rsidRPr="00195D6F">
        <w:rPr>
          <w:sz w:val="28"/>
          <w:szCs w:val="28"/>
        </w:rPr>
        <w:br/>
        <w:t>Runt</w:t>
      </w:r>
      <w:r w:rsidR="00195D6F" w:rsidRPr="00195D6F">
        <w:rPr>
          <w:sz w:val="28"/>
          <w:szCs w:val="28"/>
        </w:rPr>
        <w:t xml:space="preserve"> i världen gör det så,</w:t>
      </w:r>
      <w:r w:rsidR="00195D6F" w:rsidRPr="00195D6F">
        <w:rPr>
          <w:sz w:val="28"/>
          <w:szCs w:val="28"/>
        </w:rPr>
        <w:br/>
        <w:t>rullar på, rullar på.</w:t>
      </w:r>
    </w:p>
    <w:p w14:paraId="428E005A" w14:textId="6CB132A9" w:rsidR="00195D6F" w:rsidRPr="00195D6F" w:rsidRDefault="00195D6F">
      <w:pPr>
        <w:ind w:left="2694"/>
        <w:rPr>
          <w:sz w:val="28"/>
          <w:szCs w:val="28"/>
        </w:rPr>
      </w:pPr>
      <w:r w:rsidRPr="00195D6F">
        <w:rPr>
          <w:sz w:val="28"/>
          <w:szCs w:val="28"/>
        </w:rPr>
        <w:t>Hoppas du blir med i Boarden,</w:t>
      </w:r>
      <w:r w:rsidRPr="00195D6F">
        <w:rPr>
          <w:sz w:val="28"/>
          <w:szCs w:val="28"/>
        </w:rPr>
        <w:br/>
        <w:t>SIWR heter koden,</w:t>
      </w:r>
      <w:r w:rsidRPr="00195D6F">
        <w:rPr>
          <w:sz w:val="28"/>
          <w:szCs w:val="28"/>
        </w:rPr>
        <w:br/>
        <w:t>men om hjulet stannar upp,</w:t>
      </w:r>
      <w:r w:rsidRPr="00195D6F">
        <w:rPr>
          <w:sz w:val="28"/>
          <w:szCs w:val="28"/>
        </w:rPr>
        <w:br/>
        <w:t>blir det slut på denna grupp!</w:t>
      </w:r>
    </w:p>
    <w:p w14:paraId="1D192307" w14:textId="7FFA3F08" w:rsidR="00195D6F" w:rsidRPr="00195D6F" w:rsidRDefault="00195D6F">
      <w:pPr>
        <w:ind w:left="2694"/>
        <w:rPr>
          <w:sz w:val="28"/>
          <w:szCs w:val="28"/>
        </w:rPr>
      </w:pPr>
      <w:r w:rsidRPr="00195D6F">
        <w:rPr>
          <w:sz w:val="28"/>
          <w:szCs w:val="28"/>
        </w:rPr>
        <w:t>IW-hjulet det skall gå,</w:t>
      </w:r>
      <w:r w:rsidRPr="00195D6F">
        <w:rPr>
          <w:sz w:val="28"/>
          <w:szCs w:val="28"/>
        </w:rPr>
        <w:br/>
        <w:t>rulla på, rulla på.</w:t>
      </w:r>
      <w:r w:rsidRPr="00195D6F">
        <w:rPr>
          <w:sz w:val="28"/>
          <w:szCs w:val="28"/>
        </w:rPr>
        <w:br/>
        <w:t>IW-damer gör nu så,</w:t>
      </w:r>
      <w:r w:rsidRPr="00195D6F">
        <w:rPr>
          <w:sz w:val="28"/>
          <w:szCs w:val="28"/>
        </w:rPr>
        <w:br/>
        <w:t>fyller på, fyller på.</w:t>
      </w:r>
    </w:p>
    <w:p w14:paraId="465A1279" w14:textId="047B1399" w:rsidR="00195D6F" w:rsidRPr="00195D6F" w:rsidRDefault="00195D6F">
      <w:pPr>
        <w:ind w:left="2694"/>
        <w:rPr>
          <w:sz w:val="28"/>
          <w:szCs w:val="28"/>
        </w:rPr>
      </w:pPr>
      <w:r w:rsidRPr="00195D6F">
        <w:rPr>
          <w:sz w:val="28"/>
          <w:szCs w:val="28"/>
        </w:rPr>
        <w:t>Inner Wheel kan ännu vara,</w:t>
      </w:r>
      <w:r w:rsidRPr="00195D6F">
        <w:rPr>
          <w:sz w:val="28"/>
          <w:szCs w:val="28"/>
        </w:rPr>
        <w:br/>
        <w:t>nätverk för en kvinnlig skara.</w:t>
      </w:r>
      <w:r w:rsidRPr="00195D6F">
        <w:rPr>
          <w:sz w:val="28"/>
          <w:szCs w:val="28"/>
        </w:rPr>
        <w:br/>
        <w:t>Tänk så bra det blev till slut,</w:t>
      </w:r>
      <w:r w:rsidRPr="00195D6F">
        <w:rPr>
          <w:sz w:val="28"/>
          <w:szCs w:val="28"/>
        </w:rPr>
        <w:br/>
        <w:t>Inner Wheel kan andas ut</w:t>
      </w:r>
      <w:r>
        <w:rPr>
          <w:sz w:val="28"/>
          <w:szCs w:val="28"/>
        </w:rPr>
        <w:t>!</w:t>
      </w:r>
    </w:p>
    <w:sectPr w:rsidR="00195D6F" w:rsidRPr="00195D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93C4" w14:textId="77777777" w:rsidR="00530F08" w:rsidRDefault="00530F08" w:rsidP="00195D6F">
      <w:pPr>
        <w:spacing w:after="0" w:line="240" w:lineRule="auto"/>
      </w:pPr>
      <w:r>
        <w:separator/>
      </w:r>
    </w:p>
  </w:endnote>
  <w:endnote w:type="continuationSeparator" w:id="0">
    <w:p w14:paraId="35BAFB66" w14:textId="77777777" w:rsidR="00530F08" w:rsidRDefault="00530F08" w:rsidP="0019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5CA6" w14:textId="0F6543BC" w:rsidR="00195D6F" w:rsidRPr="00195D6F" w:rsidRDefault="00195D6F" w:rsidP="00195D6F">
    <w:pPr>
      <w:pStyle w:val="Sidfot"/>
      <w:ind w:left="2694"/>
      <w:rPr>
        <w:b/>
        <w:bCs/>
        <w:sz w:val="24"/>
        <w:szCs w:val="24"/>
      </w:rPr>
    </w:pPr>
    <w:r w:rsidRPr="00195D6F">
      <w:rPr>
        <w:b/>
        <w:bCs/>
        <w:sz w:val="24"/>
        <w:szCs w:val="24"/>
      </w:rPr>
      <w:t>Text: Lena Gergils Almqvist, 2018. Vänersborg IWC och PDP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D239" w14:textId="77777777" w:rsidR="00530F08" w:rsidRDefault="00530F08" w:rsidP="00195D6F">
      <w:pPr>
        <w:spacing w:after="0" w:line="240" w:lineRule="auto"/>
      </w:pPr>
      <w:r>
        <w:separator/>
      </w:r>
    </w:p>
  </w:footnote>
  <w:footnote w:type="continuationSeparator" w:id="0">
    <w:p w14:paraId="01DC8E7D" w14:textId="77777777" w:rsidR="00530F08" w:rsidRDefault="00530F08" w:rsidP="00195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2A"/>
    <w:rsid w:val="00195D6F"/>
    <w:rsid w:val="00530F08"/>
    <w:rsid w:val="00D1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1E75"/>
  <w15:chartTrackingRefBased/>
  <w15:docId w15:val="{6A307D20-87CD-4500-BA77-16203277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9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5D6F"/>
  </w:style>
  <w:style w:type="paragraph" w:styleId="Sidfot">
    <w:name w:val="footer"/>
    <w:basedOn w:val="Normal"/>
    <w:link w:val="SidfotChar"/>
    <w:uiPriority w:val="99"/>
    <w:unhideWhenUsed/>
    <w:rsid w:val="0019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Sundin</dc:creator>
  <cp:keywords/>
  <dc:description/>
  <cp:lastModifiedBy>Moa Sundin</cp:lastModifiedBy>
  <cp:revision>1</cp:revision>
  <dcterms:created xsi:type="dcterms:W3CDTF">2024-03-29T12:45:00Z</dcterms:created>
  <dcterms:modified xsi:type="dcterms:W3CDTF">2024-03-29T14:24:00Z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8158e14-c629-43f8-9a6d-a6fa4ce50067_Enabled">
    <vt:lpwstr>true</vt:lpwstr>
  </property>
  <property fmtid="{D5CDD505-2E9C-101B-9397-08002B2CF9AE}" pid="3" name="MSIP_Label_f8158e14-c629-43f8-9a6d-a6fa4ce50067_SetDate">
    <vt:lpwstr>2024-03-29T14:24:25Z</vt:lpwstr>
  </property>
  <property fmtid="{D5CDD505-2E9C-101B-9397-08002B2CF9AE}" pid="4" name="MSIP_Label_f8158e14-c629-43f8-9a6d-a6fa4ce50067_Method">
    <vt:lpwstr>Standard</vt:lpwstr>
  </property>
  <property fmtid="{D5CDD505-2E9C-101B-9397-08002B2CF9AE}" pid="5" name="MSIP_Label_f8158e14-c629-43f8-9a6d-a6fa4ce50067_Name">
    <vt:lpwstr>Internt för medarbetare</vt:lpwstr>
  </property>
  <property fmtid="{D5CDD505-2E9C-101B-9397-08002B2CF9AE}" pid="6" name="MSIP_Label_f8158e14-c629-43f8-9a6d-a6fa4ce50067_SiteId">
    <vt:lpwstr>d55cb734-5713-44a5-86ad-2b64b1debea0</vt:lpwstr>
  </property>
  <property fmtid="{D5CDD505-2E9C-101B-9397-08002B2CF9AE}" pid="7" name="MSIP_Label_f8158e14-c629-43f8-9a6d-a6fa4ce50067_ActionId">
    <vt:lpwstr>00f65207-b398-41ac-bbd3-e9f015d7f72e</vt:lpwstr>
  </property>
  <property fmtid="{D5CDD505-2E9C-101B-9397-08002B2CF9AE}" pid="8" name="MSIP_Label_f8158e14-c629-43f8-9a6d-a6fa4ce50067_ContentBits">
    <vt:lpwstr>0</vt:lpwstr>
  </property>
</Properties>
</file>