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rsidR="00FD79D7" w:rsidRDefault="00F91F13">
      <w:pPr>
        <w:spacing w:after="89"/>
        <w:ind w:left="1"/>
      </w:pPr>
      <w:r>
        <w:rPr>
          <w:noProof/>
        </w:rPr>
        <mc:AlternateContent>
          <mc:Choice Requires="wps">
            <w:drawing>
              <wp:anchor distT="0" distB="0" distL="114300" distR="114300" simplePos="0" relativeHeight="251659264" behindDoc="0" locked="0" layoutInCell="1" allowOverlap="1">
                <wp:simplePos x="0" y="0"/>
                <wp:positionH relativeFrom="column">
                  <wp:posOffset>4781793</wp:posOffset>
                </wp:positionH>
                <wp:positionV relativeFrom="paragraph">
                  <wp:posOffset>207523</wp:posOffset>
                </wp:positionV>
                <wp:extent cx="875314" cy="933856"/>
                <wp:effectExtent l="0" t="0" r="1270" b="0"/>
                <wp:wrapNone/>
                <wp:docPr id="1" name="Textruta 1"/>
                <wp:cNvGraphicFramePr/>
                <a:graphic xmlns:a="http://schemas.openxmlformats.org/drawingml/2006/main">
                  <a:graphicData uri="http://schemas.microsoft.com/office/word/2010/wordprocessingShape">
                    <wps:wsp>
                      <wps:cNvSpPr txBox="1"/>
                      <wps:spPr>
                        <a:xfrm>
                          <a:off x="0" y="0"/>
                          <a:ext cx="875314" cy="93385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91F13" w:rsidRDefault="00F91F13">
                            <w:r>
                              <w:rPr>
                                <w:noProof/>
                              </w:rPr>
                              <w:drawing>
                                <wp:inline distT="0" distB="0" distL="0" distR="0" wp14:anchorId="63F869C9" wp14:editId="4BFF23A1">
                                  <wp:extent cx="711069" cy="739302"/>
                                  <wp:effectExtent l="0" t="0" r="0" b="3810"/>
                                  <wp:docPr id="1073741826" name="officeArt object" descr="inklistrad-bild.tiff"/>
                                  <wp:cNvGraphicFramePr/>
                                  <a:graphic xmlns:a="http://schemas.openxmlformats.org/drawingml/2006/main">
                                    <a:graphicData uri="http://schemas.openxmlformats.org/drawingml/2006/picture">
                                      <pic:pic xmlns:pic="http://schemas.openxmlformats.org/drawingml/2006/picture">
                                        <pic:nvPicPr>
                                          <pic:cNvPr id="1073741826" name="inklistrad-bild.tiff" descr="inklistrad-bild.tiff"/>
                                          <pic:cNvPicPr>
                                            <a:picLocks noChangeAspect="1"/>
                                          </pic:cNvPicPr>
                                        </pic:nvPicPr>
                                        <pic:blipFill>
                                          <a:blip r:embed="rId6"/>
                                          <a:stretch>
                                            <a:fillRect/>
                                          </a:stretch>
                                        </pic:blipFill>
                                        <pic:spPr>
                                          <a:xfrm>
                                            <a:off x="0" y="0"/>
                                            <a:ext cx="768770" cy="799294"/>
                                          </a:xfrm>
                                          <a:prstGeom prst="rect">
                                            <a:avLst/>
                                          </a:prstGeom>
                                          <a:ln w="12700" cap="flat">
                                            <a:noFill/>
                                            <a:miter lim="400000"/>
                                          </a:ln>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ruta 1" o:spid="_x0000_s1026" type="#_x0000_t202" style="position:absolute;left:0;text-align:left;margin-left:376.5pt;margin-top:16.35pt;width:68.9pt;height:73.5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" fillcolor="white [3201]" stroked="f" strokeweight=".5pt">
                <v:textbox>
                  <w:txbxContent>
                    <w:p w:rsidR="00F91F13" w:rsidRDefault="00F91F13">
                      <w:r>
                        <w:rPr>
                          <w:noProof/>
                        </w:rPr>
                        <w:drawing>
                          <wp:inline distT="0" distB="0" distL="0" distR="0" wp14:anchorId="63F869C9" wp14:editId="4BFF23A1">
                            <wp:extent cx="711069" cy="739302"/>
                            <wp:effectExtent l="0" t="0" r="0" b="3810"/>
                            <wp:docPr id="1073741826" name="officeArt object" descr="inklistrad-bild.tiff"/>
                            <wp:cNvGraphicFramePr/>
                            <a:graphic xmlns:a="http://schemas.openxmlformats.org/drawingml/2006/main">
                              <a:graphicData uri="http://schemas.openxmlformats.org/drawingml/2006/picture">
                                <pic:pic xmlns:pic="http://schemas.openxmlformats.org/drawingml/2006/picture">
                                  <pic:nvPicPr>
                                    <pic:cNvPr id="1073741826" name="inklistrad-bild.tiff" descr="inklistrad-bild.tiff"/>
                                    <pic:cNvPicPr>
                                      <a:picLocks noChangeAspect="1"/>
                                    </pic:cNvPicPr>
                                  </pic:nvPicPr>
                                  <pic:blipFill>
                                    <a:blip r:embed="rId7"/>
                                    <a:stretch>
                                      <a:fillRect/>
                                    </a:stretch>
                                  </pic:blipFill>
                                  <pic:spPr>
                                    <a:xfrm>
                                      <a:off x="0" y="0"/>
                                      <a:ext cx="768770" cy="799294"/>
                                    </a:xfrm>
                                    <a:prstGeom prst="rect">
                                      <a:avLst/>
                                    </a:prstGeom>
                                    <a:ln w="12700" cap="flat">
                                      <a:noFill/>
                                      <a:miter lim="400000"/>
                                    </a:ln>
                                    <a:effectLst/>
                                  </pic:spPr>
                                </pic:pic>
                              </a:graphicData>
                            </a:graphic>
                          </wp:inline>
                        </w:drawing>
                      </w:r>
                    </w:p>
                  </w:txbxContent>
                </v:textbox>
              </v:shape>
            </w:pict>
          </mc:Fallback>
        </mc:AlternateContent>
      </w:r>
      <w:r w:rsidR="00F8093A">
        <w:rPr>
          <w:noProof/>
        </w:rPr>
        <w:drawing>
          <wp:inline distT="0" distB="0" distL="0" distR="0">
            <wp:extent cx="1033145" cy="999719"/>
            <wp:effectExtent l="0" t="0" r="0" b="0"/>
            <wp:docPr id="129" name="Picture 129"/>
            <wp:cNvGraphicFramePr/>
            <a:graphic xmlns:a="http://schemas.openxmlformats.org/drawingml/2006/main">
              <a:graphicData uri="http://schemas.openxmlformats.org/drawingml/2006/picture">
                <pic:pic xmlns:pic="http://schemas.openxmlformats.org/drawingml/2006/picture">
                  <pic:nvPicPr>
                    <pic:cNvPr id="129" name="Picture 129"/>
                    <pic:cNvPicPr/>
                  </pic:nvPicPr>
                  <pic:blipFill>
                    <a:blip r:embed="rId8"/>
                    <a:stretch>
                      <a:fillRect/>
                    </a:stretch>
                  </pic:blipFill>
                  <pic:spPr>
                    <a:xfrm>
                      <a:off x="0" y="0"/>
                      <a:ext cx="1033145" cy="999719"/>
                    </a:xfrm>
                    <a:prstGeom prst="rect">
                      <a:avLst/>
                    </a:prstGeom>
                  </pic:spPr>
                </pic:pic>
              </a:graphicData>
            </a:graphic>
          </wp:inline>
        </w:drawing>
      </w:r>
      <w:r w:rsidR="00F8093A">
        <w:rPr>
          <w:rFonts w:ascii="Arial" w:eastAsia="Arial" w:hAnsi="Arial" w:cs="Arial"/>
          <w:sz w:val="21"/>
        </w:rPr>
        <w:t xml:space="preserve"> </w:t>
      </w:r>
    </w:p>
    <w:p w:rsidR="00FD79D7" w:rsidRDefault="00F8093A">
      <w:pPr>
        <w:spacing w:after="0"/>
        <w:ind w:left="-5" w:hanging="10"/>
      </w:pPr>
      <w:r>
        <w:rPr>
          <w:rFonts w:ascii="Times New Roman" w:eastAsia="Times New Roman" w:hAnsi="Times New Roman" w:cs="Times New Roman"/>
          <w:b/>
          <w:color w:val="004586"/>
          <w:sz w:val="18"/>
        </w:rPr>
        <w:t xml:space="preserve">   </w:t>
      </w:r>
      <w:r w:rsidR="00C871D4">
        <w:rPr>
          <w:rFonts w:ascii="Times New Roman" w:eastAsia="Times New Roman" w:hAnsi="Times New Roman" w:cs="Times New Roman"/>
          <w:b/>
          <w:color w:val="004586"/>
          <w:sz w:val="18"/>
        </w:rPr>
        <w:t xml:space="preserve">… </w:t>
      </w:r>
      <w:r>
        <w:rPr>
          <w:rFonts w:ascii="Times New Roman" w:eastAsia="Times New Roman" w:hAnsi="Times New Roman" w:cs="Times New Roman"/>
          <w:b/>
          <w:color w:val="004586"/>
          <w:sz w:val="18"/>
        </w:rPr>
        <w:t>IWC</w:t>
      </w:r>
      <w:r>
        <w:rPr>
          <w:rFonts w:ascii="Arial" w:eastAsia="Arial" w:hAnsi="Arial" w:cs="Arial"/>
          <w:b/>
          <w:sz w:val="21"/>
        </w:rPr>
        <w:t xml:space="preserve"> </w:t>
      </w:r>
    </w:p>
    <w:p w:rsidR="00FD79D7" w:rsidRDefault="00F8093A">
      <w:pPr>
        <w:spacing w:after="0"/>
        <w:ind w:left="-5" w:hanging="10"/>
      </w:pPr>
      <w:r>
        <w:rPr>
          <w:rFonts w:ascii="Times New Roman" w:eastAsia="Times New Roman" w:hAnsi="Times New Roman" w:cs="Times New Roman"/>
          <w:b/>
          <w:color w:val="004586"/>
          <w:sz w:val="18"/>
        </w:rPr>
        <w:t xml:space="preserve">   Distrikt 234</w:t>
      </w:r>
      <w:r>
        <w:rPr>
          <w:rFonts w:ascii="Arial" w:eastAsia="Arial" w:hAnsi="Arial" w:cs="Arial"/>
          <w:b/>
          <w:sz w:val="21"/>
        </w:rPr>
        <w:t xml:space="preserve"> </w:t>
      </w:r>
    </w:p>
    <w:p w:rsidR="00FD79D7" w:rsidRDefault="00F8093A">
      <w:pPr>
        <w:spacing w:after="185"/>
        <w:ind w:left="-5" w:hanging="10"/>
      </w:pPr>
      <w:r>
        <w:rPr>
          <w:rFonts w:ascii="Times New Roman" w:eastAsia="Times New Roman" w:hAnsi="Times New Roman" w:cs="Times New Roman"/>
          <w:b/>
          <w:color w:val="004586"/>
          <w:sz w:val="18"/>
        </w:rPr>
        <w:t xml:space="preserve">   Sweden</w:t>
      </w:r>
      <w:r>
        <w:rPr>
          <w:rFonts w:ascii="Arial" w:eastAsia="Arial" w:hAnsi="Arial" w:cs="Arial"/>
          <w:sz w:val="21"/>
        </w:rPr>
        <w:t xml:space="preserve"> </w:t>
      </w:r>
    </w:p>
    <w:p w:rsidR="00FD79D7" w:rsidRDefault="00F8093A" w:rsidP="00C871D4">
      <w:pPr>
        <w:pStyle w:val="Rubrik1"/>
      </w:pPr>
      <w:r>
        <w:t>Till Dig som är intres</w:t>
      </w:r>
      <w:r w:rsidR="00C871D4">
        <w:t>s</w:t>
      </w:r>
      <w:r>
        <w:t>erad av att bli medlem i Inner Wheel</w:t>
      </w:r>
      <w:r>
        <w:rPr>
          <w:rFonts w:ascii="Arial" w:eastAsia="Arial" w:hAnsi="Arial" w:cs="Arial"/>
          <w:b w:val="0"/>
          <w:i w:val="0"/>
          <w:color w:val="000000"/>
          <w:sz w:val="21"/>
        </w:rPr>
        <w:t xml:space="preserve"> </w:t>
      </w:r>
      <w:r w:rsidR="00C871D4">
        <w:rPr>
          <w:rFonts w:ascii="Arial" w:eastAsia="Arial" w:hAnsi="Arial" w:cs="Arial"/>
          <w:b w:val="0"/>
          <w:i w:val="0"/>
          <w:color w:val="000000"/>
          <w:sz w:val="21"/>
        </w:rPr>
        <w:br/>
      </w:r>
    </w:p>
    <w:p w:rsidR="00FD79D7" w:rsidRDefault="00F8093A">
      <w:pPr>
        <w:pStyle w:val="Rubrik2"/>
      </w:pPr>
      <w:r>
        <w:t>Inner Wheel</w:t>
      </w:r>
      <w:r>
        <w:rPr>
          <w:rFonts w:ascii="Arial" w:eastAsia="Arial" w:hAnsi="Arial" w:cs="Arial"/>
          <w:b w:val="0"/>
          <w:sz w:val="21"/>
        </w:rPr>
        <w:t xml:space="preserve"> </w:t>
      </w:r>
    </w:p>
    <w:p w:rsidR="00FD79D7" w:rsidRDefault="00F8093A">
      <w:pPr>
        <w:spacing w:after="138" w:line="249" w:lineRule="auto"/>
        <w:ind w:left="-5" w:hanging="10"/>
      </w:pPr>
      <w:r>
        <w:rPr>
          <w:rFonts w:ascii="Times New Roman" w:eastAsia="Times New Roman" w:hAnsi="Times New Roman" w:cs="Times New Roman"/>
          <w:sz w:val="24"/>
        </w:rPr>
        <w:t>IW är en religiöst och politiskt oberoende världsomspännande kvinnoorganisation som bildades i Manchester (England) 1924 av Rotarymedlemmars fruar. Organisationen finns i 100 länder varav Sverige är ett.</w:t>
      </w:r>
      <w:r>
        <w:rPr>
          <w:rFonts w:ascii="Arial" w:eastAsia="Arial" w:hAnsi="Arial" w:cs="Arial"/>
          <w:sz w:val="21"/>
        </w:rPr>
        <w:t xml:space="preserve"> </w:t>
      </w:r>
    </w:p>
    <w:p w:rsidR="00FD79D7" w:rsidRDefault="00C871D4">
      <w:pPr>
        <w:spacing w:after="138" w:line="249" w:lineRule="auto"/>
        <w:ind w:left="-5" w:hanging="10"/>
      </w:pPr>
      <w:r>
        <w:rPr>
          <w:rFonts w:ascii="Times New Roman" w:eastAsia="Times New Roman" w:hAnsi="Times New Roman" w:cs="Times New Roman"/>
          <w:sz w:val="24"/>
        </w:rPr>
        <w:t>I Sverige finns 81</w:t>
      </w:r>
      <w:r w:rsidR="00F8093A">
        <w:rPr>
          <w:rFonts w:ascii="Times New Roman" w:eastAsia="Times New Roman" w:hAnsi="Times New Roman" w:cs="Times New Roman"/>
          <w:sz w:val="24"/>
        </w:rPr>
        <w:t xml:space="preserve"> klubbar indelade i 9 distrikt.</w:t>
      </w:r>
      <w:r w:rsidR="00F8093A">
        <w:rPr>
          <w:rFonts w:ascii="Arial" w:eastAsia="Arial" w:hAnsi="Arial" w:cs="Arial"/>
          <w:sz w:val="21"/>
        </w:rPr>
        <w:t xml:space="preserve"> </w:t>
      </w:r>
    </w:p>
    <w:p w:rsidR="00FD79D7" w:rsidRDefault="00F8093A">
      <w:pPr>
        <w:spacing w:after="10" w:line="249" w:lineRule="auto"/>
        <w:ind w:left="-5" w:hanging="10"/>
      </w:pPr>
      <w:r>
        <w:rPr>
          <w:rFonts w:ascii="Times New Roman" w:eastAsia="Times New Roman" w:hAnsi="Times New Roman" w:cs="Times New Roman"/>
          <w:sz w:val="24"/>
        </w:rPr>
        <w:t>Som medlem är man alltid välkomna att besöka andra klubbar över hela världen.</w:t>
      </w:r>
      <w:r>
        <w:rPr>
          <w:rFonts w:ascii="Arial" w:eastAsia="Arial" w:hAnsi="Arial" w:cs="Arial"/>
          <w:sz w:val="21"/>
        </w:rPr>
        <w:t xml:space="preserve"> </w:t>
      </w:r>
    </w:p>
    <w:p w:rsidR="00FD79D7" w:rsidRDefault="00F8093A">
      <w:pPr>
        <w:spacing w:after="154"/>
      </w:pPr>
      <w:r>
        <w:rPr>
          <w:rFonts w:ascii="Arial" w:eastAsia="Arial" w:hAnsi="Arial" w:cs="Arial"/>
          <w:sz w:val="21"/>
        </w:rPr>
        <w:t xml:space="preserve">  </w:t>
      </w:r>
    </w:p>
    <w:p w:rsidR="00FD79D7" w:rsidRDefault="00F8093A">
      <w:pPr>
        <w:spacing w:after="133"/>
        <w:ind w:right="7"/>
        <w:jc w:val="center"/>
      </w:pPr>
      <w:r>
        <w:rPr>
          <w:rFonts w:ascii="Times New Roman" w:eastAsia="Times New Roman" w:hAnsi="Times New Roman" w:cs="Times New Roman"/>
          <w:sz w:val="24"/>
        </w:rPr>
        <w:t>Inner Wheels motto är</w:t>
      </w:r>
      <w:r>
        <w:rPr>
          <w:rFonts w:ascii="Arial" w:eastAsia="Arial" w:hAnsi="Arial" w:cs="Arial"/>
          <w:sz w:val="21"/>
        </w:rPr>
        <w:t xml:space="preserve"> </w:t>
      </w:r>
    </w:p>
    <w:p w:rsidR="00FD79D7" w:rsidRDefault="00F8093A">
      <w:pPr>
        <w:spacing w:after="127"/>
        <w:ind w:left="10" w:right="4" w:hanging="10"/>
        <w:jc w:val="center"/>
      </w:pPr>
      <w:r>
        <w:rPr>
          <w:rFonts w:ascii="Times New Roman" w:eastAsia="Times New Roman" w:hAnsi="Times New Roman" w:cs="Times New Roman"/>
          <w:b/>
          <w:sz w:val="24"/>
        </w:rPr>
        <w:t>VÄNSKAP</w:t>
      </w:r>
      <w:r>
        <w:rPr>
          <w:rFonts w:ascii="Arial" w:eastAsia="Arial" w:hAnsi="Arial" w:cs="Arial"/>
          <w:sz w:val="21"/>
        </w:rPr>
        <w:t xml:space="preserve"> </w:t>
      </w:r>
    </w:p>
    <w:p w:rsidR="00FD79D7" w:rsidRDefault="00F8093A">
      <w:pPr>
        <w:spacing w:after="127"/>
        <w:ind w:left="10" w:right="5" w:hanging="10"/>
        <w:jc w:val="center"/>
      </w:pPr>
      <w:r>
        <w:rPr>
          <w:rFonts w:ascii="Times New Roman" w:eastAsia="Times New Roman" w:hAnsi="Times New Roman" w:cs="Times New Roman"/>
          <w:b/>
          <w:sz w:val="24"/>
        </w:rPr>
        <w:t>HJÄLPSAMHET</w:t>
      </w:r>
      <w:r>
        <w:rPr>
          <w:rFonts w:ascii="Arial" w:eastAsia="Arial" w:hAnsi="Arial" w:cs="Arial"/>
          <w:sz w:val="21"/>
        </w:rPr>
        <w:t xml:space="preserve"> </w:t>
      </w:r>
    </w:p>
    <w:p w:rsidR="00FD79D7" w:rsidRDefault="00F8093A">
      <w:pPr>
        <w:spacing w:after="96"/>
        <w:ind w:left="10" w:right="4" w:hanging="10"/>
        <w:jc w:val="center"/>
      </w:pPr>
      <w:r>
        <w:rPr>
          <w:rFonts w:ascii="Times New Roman" w:eastAsia="Times New Roman" w:hAnsi="Times New Roman" w:cs="Times New Roman"/>
          <w:b/>
          <w:sz w:val="24"/>
        </w:rPr>
        <w:t>INTERNATIONELL FÖRSTÅELSE</w:t>
      </w:r>
      <w:r>
        <w:rPr>
          <w:rFonts w:ascii="Arial" w:eastAsia="Arial" w:hAnsi="Arial" w:cs="Arial"/>
          <w:sz w:val="21"/>
        </w:rPr>
        <w:t xml:space="preserve"> </w:t>
      </w:r>
    </w:p>
    <w:p w:rsidR="00FD79D7" w:rsidRDefault="00F8093A">
      <w:pPr>
        <w:spacing w:after="4"/>
      </w:pPr>
      <w:r>
        <w:rPr>
          <w:rFonts w:ascii="Arial" w:eastAsia="Arial" w:hAnsi="Arial" w:cs="Arial"/>
          <w:sz w:val="21"/>
        </w:rPr>
        <w:t xml:space="preserve"> </w:t>
      </w:r>
    </w:p>
    <w:p w:rsidR="00FD79D7" w:rsidRDefault="00C871D4">
      <w:pPr>
        <w:spacing w:after="138" w:line="249" w:lineRule="auto"/>
        <w:ind w:left="-5" w:hanging="10"/>
      </w:pPr>
      <w:r w:rsidRPr="00C871D4">
        <w:rPr>
          <w:rFonts w:ascii="Times New Roman" w:eastAsia="Times New Roman" w:hAnsi="Times New Roman" w:cs="Times New Roman"/>
          <w:sz w:val="24"/>
        </w:rPr>
        <w:t>Så roligt att d</w:t>
      </w:r>
      <w:r w:rsidR="00F8093A" w:rsidRPr="00C871D4">
        <w:rPr>
          <w:rFonts w:ascii="Times New Roman" w:eastAsia="Times New Roman" w:hAnsi="Times New Roman" w:cs="Times New Roman"/>
          <w:sz w:val="24"/>
        </w:rPr>
        <w:t>u är intres</w:t>
      </w:r>
      <w:r w:rsidRPr="00C871D4">
        <w:rPr>
          <w:rFonts w:ascii="Times New Roman" w:eastAsia="Times New Roman" w:hAnsi="Times New Roman" w:cs="Times New Roman"/>
          <w:sz w:val="24"/>
        </w:rPr>
        <w:t>serad av att bli medlem i …</w:t>
      </w:r>
      <w:r w:rsidR="00F8093A" w:rsidRPr="00C871D4">
        <w:rPr>
          <w:rFonts w:ascii="Times New Roman" w:eastAsia="Times New Roman" w:hAnsi="Times New Roman" w:cs="Times New Roman"/>
          <w:sz w:val="24"/>
        </w:rPr>
        <w:t xml:space="preserve"> IWC.</w:t>
      </w:r>
      <w:r w:rsidR="00F8093A">
        <w:rPr>
          <w:rFonts w:ascii="Times New Roman" w:eastAsia="Times New Roman" w:hAnsi="Times New Roman" w:cs="Times New Roman"/>
          <w:i/>
          <w:sz w:val="24"/>
        </w:rPr>
        <w:t xml:space="preserve"> </w:t>
      </w:r>
      <w:r>
        <w:rPr>
          <w:rFonts w:ascii="Times New Roman" w:eastAsia="Times New Roman" w:hAnsi="Times New Roman" w:cs="Times New Roman"/>
          <w:sz w:val="24"/>
        </w:rPr>
        <w:t>Vi vill här ge d</w:t>
      </w:r>
      <w:r w:rsidR="00F8093A">
        <w:rPr>
          <w:rFonts w:ascii="Times New Roman" w:eastAsia="Times New Roman" w:hAnsi="Times New Roman" w:cs="Times New Roman"/>
          <w:sz w:val="24"/>
        </w:rPr>
        <w:t>ig lite information om oss.</w:t>
      </w:r>
      <w:r w:rsidR="00F8093A">
        <w:rPr>
          <w:rFonts w:ascii="Arial" w:eastAsia="Arial" w:hAnsi="Arial" w:cs="Arial"/>
          <w:sz w:val="21"/>
        </w:rPr>
        <w:t xml:space="preserve"> </w:t>
      </w:r>
    </w:p>
    <w:p w:rsidR="00FD79D7" w:rsidRDefault="00C871D4">
      <w:pPr>
        <w:spacing w:after="151" w:line="238" w:lineRule="auto"/>
        <w:jc w:val="both"/>
      </w:pPr>
      <w:r>
        <w:rPr>
          <w:rFonts w:ascii="Times New Roman" w:eastAsia="Times New Roman" w:hAnsi="Times New Roman" w:cs="Times New Roman"/>
          <w:sz w:val="24"/>
        </w:rPr>
        <w:t>…</w:t>
      </w:r>
      <w:r w:rsidR="00F8093A">
        <w:rPr>
          <w:rFonts w:ascii="Times New Roman" w:eastAsia="Times New Roman" w:hAnsi="Times New Roman" w:cs="Times New Roman"/>
          <w:sz w:val="24"/>
        </w:rPr>
        <w:t xml:space="preserve"> IWC har sina möten 1 gång/månad då vi </w:t>
      </w:r>
      <w:r>
        <w:rPr>
          <w:rFonts w:ascii="Times New Roman" w:eastAsia="Times New Roman" w:hAnsi="Times New Roman" w:cs="Times New Roman"/>
          <w:sz w:val="24"/>
        </w:rPr>
        <w:t xml:space="preserve">äter vi en middag tillsammans, </w:t>
      </w:r>
      <w:r w:rsidR="00F8093A">
        <w:rPr>
          <w:rFonts w:ascii="Times New Roman" w:eastAsia="Times New Roman" w:hAnsi="Times New Roman" w:cs="Times New Roman"/>
          <w:sz w:val="24"/>
        </w:rPr>
        <w:t>lyssnar till ett föredrag alternativt gör ett studiebesök. Vi får även infor</w:t>
      </w:r>
      <w:r>
        <w:rPr>
          <w:rFonts w:ascii="Times New Roman" w:eastAsia="Times New Roman" w:hAnsi="Times New Roman" w:cs="Times New Roman"/>
          <w:sz w:val="24"/>
        </w:rPr>
        <w:t>mation kring de internationella</w:t>
      </w:r>
      <w:r w:rsidR="00F8093A">
        <w:rPr>
          <w:rFonts w:ascii="Times New Roman" w:eastAsia="Times New Roman" w:hAnsi="Times New Roman" w:cs="Times New Roman"/>
          <w:sz w:val="24"/>
        </w:rPr>
        <w:t>/ nationella och lokala hjälpprojekt vi stödjer. Här skapas bra förutsättningar för att få inblick i internationella, nationella och lokala hjälpprojekt.</w:t>
      </w:r>
      <w:r w:rsidR="00F8093A">
        <w:rPr>
          <w:rFonts w:ascii="Arial" w:eastAsia="Arial" w:hAnsi="Arial" w:cs="Arial"/>
          <w:sz w:val="21"/>
        </w:rPr>
        <w:t xml:space="preserve"> </w:t>
      </w:r>
    </w:p>
    <w:p w:rsidR="00FD79D7" w:rsidRDefault="00F8093A">
      <w:pPr>
        <w:spacing w:after="138" w:line="249" w:lineRule="auto"/>
        <w:ind w:left="-5" w:hanging="10"/>
      </w:pPr>
      <w:r>
        <w:rPr>
          <w:rFonts w:ascii="Times New Roman" w:eastAsia="Times New Roman" w:hAnsi="Times New Roman" w:cs="Times New Roman"/>
          <w:sz w:val="24"/>
        </w:rPr>
        <w:t>Hjälpprojekten vi har är främst inriktade på att förbättra levnadsförhållanden, speciellt för flickor och kvinnor i världen. Vi är en hjälpande organisation inte en hjälporganisation.</w:t>
      </w:r>
      <w:r>
        <w:rPr>
          <w:rFonts w:ascii="Arial" w:eastAsia="Arial" w:hAnsi="Arial" w:cs="Arial"/>
          <w:sz w:val="21"/>
        </w:rPr>
        <w:t xml:space="preserve"> </w:t>
      </w:r>
    </w:p>
    <w:p w:rsidR="00FD79D7" w:rsidRPr="00C871D4" w:rsidRDefault="00F8093A">
      <w:pPr>
        <w:spacing w:after="138" w:line="249" w:lineRule="auto"/>
        <w:ind w:left="-5" w:hanging="10"/>
        <w:rPr>
          <w:color w:val="FF0000"/>
        </w:rPr>
      </w:pPr>
      <w:r>
        <w:rPr>
          <w:rFonts w:ascii="Times New Roman" w:eastAsia="Times New Roman" w:hAnsi="Times New Roman" w:cs="Times New Roman"/>
          <w:sz w:val="24"/>
        </w:rPr>
        <w:t xml:space="preserve">Under åren har vi gett stöd till bl.a. Majblomman, Frälsningsarmén, Narkotikasökhundar, </w:t>
      </w:r>
      <w:proofErr w:type="spellStart"/>
      <w:r w:rsidR="00C871D4">
        <w:rPr>
          <w:rFonts w:ascii="Times New Roman" w:eastAsia="Times New Roman" w:hAnsi="Times New Roman" w:cs="Times New Roman"/>
          <w:sz w:val="24"/>
        </w:rPr>
        <w:t>Panzisjukhuset</w:t>
      </w:r>
      <w:proofErr w:type="spellEnd"/>
      <w:r w:rsidR="00C871D4">
        <w:rPr>
          <w:rFonts w:ascii="Times New Roman" w:eastAsia="Times New Roman" w:hAnsi="Times New Roman" w:cs="Times New Roman"/>
          <w:sz w:val="24"/>
        </w:rPr>
        <w:t xml:space="preserve"> i Kongo och Gariss</w:t>
      </w:r>
      <w:r>
        <w:rPr>
          <w:rFonts w:ascii="Times New Roman" w:eastAsia="Times New Roman" w:hAnsi="Times New Roman" w:cs="Times New Roman"/>
          <w:sz w:val="24"/>
        </w:rPr>
        <w:t>a m</w:t>
      </w:r>
      <w:r w:rsidR="00C871D4">
        <w:rPr>
          <w:rFonts w:ascii="Times New Roman" w:eastAsia="Times New Roman" w:hAnsi="Times New Roman" w:cs="Times New Roman"/>
          <w:sz w:val="24"/>
        </w:rPr>
        <w:t>.</w:t>
      </w:r>
      <w:r>
        <w:rPr>
          <w:rFonts w:ascii="Times New Roman" w:eastAsia="Times New Roman" w:hAnsi="Times New Roman" w:cs="Times New Roman"/>
          <w:sz w:val="24"/>
        </w:rPr>
        <w:t>fl.</w:t>
      </w:r>
      <w:r>
        <w:rPr>
          <w:rFonts w:ascii="Arial" w:eastAsia="Arial" w:hAnsi="Arial" w:cs="Arial"/>
          <w:sz w:val="21"/>
        </w:rPr>
        <w:t xml:space="preserve"> </w:t>
      </w:r>
      <w:r w:rsidR="00C871D4" w:rsidRPr="00C871D4">
        <w:rPr>
          <w:rFonts w:ascii="Arial" w:eastAsia="Arial" w:hAnsi="Arial" w:cs="Arial"/>
          <w:color w:val="FF0000"/>
          <w:sz w:val="21"/>
        </w:rPr>
        <w:t xml:space="preserve">Här kan </w:t>
      </w:r>
      <w:r w:rsidR="00C871D4">
        <w:rPr>
          <w:rFonts w:ascii="Arial" w:eastAsia="Arial" w:hAnsi="Arial" w:cs="Arial"/>
          <w:color w:val="FF0000"/>
          <w:sz w:val="21"/>
        </w:rPr>
        <w:t>de projekt</w:t>
      </w:r>
      <w:r w:rsidR="00C871D4" w:rsidRPr="00C871D4">
        <w:rPr>
          <w:rFonts w:ascii="Arial" w:eastAsia="Arial" w:hAnsi="Arial" w:cs="Arial"/>
          <w:color w:val="FF0000"/>
          <w:sz w:val="21"/>
        </w:rPr>
        <w:t xml:space="preserve"> skrivas in som man stöder i </w:t>
      </w:r>
      <w:r w:rsidR="00C871D4">
        <w:rPr>
          <w:rFonts w:ascii="Arial" w:eastAsia="Arial" w:hAnsi="Arial" w:cs="Arial"/>
          <w:color w:val="FF0000"/>
          <w:sz w:val="21"/>
        </w:rPr>
        <w:t>respektive klubb</w:t>
      </w:r>
      <w:r w:rsidR="00C871D4" w:rsidRPr="00C871D4">
        <w:rPr>
          <w:rFonts w:ascii="Arial" w:eastAsia="Arial" w:hAnsi="Arial" w:cs="Arial"/>
          <w:color w:val="FF0000"/>
          <w:sz w:val="21"/>
        </w:rPr>
        <w:t>.</w:t>
      </w:r>
    </w:p>
    <w:p w:rsidR="00FD79D7" w:rsidRDefault="00F8093A">
      <w:pPr>
        <w:spacing w:after="138" w:line="249" w:lineRule="auto"/>
        <w:ind w:left="-5" w:hanging="10"/>
      </w:pPr>
      <w:r>
        <w:rPr>
          <w:rFonts w:ascii="Times New Roman" w:eastAsia="Times New Roman" w:hAnsi="Times New Roman" w:cs="Times New Roman"/>
          <w:sz w:val="24"/>
        </w:rPr>
        <w:t>På våra möten ges en bra grund för att vårda vänskap och skapa nya kontakter som vidgar våra nätverk. Detta ger möjlighet till ökad förståelse och vänskap både mellan enskilda medlemmar och klubbar i landet.</w:t>
      </w:r>
      <w:r>
        <w:rPr>
          <w:rFonts w:ascii="Arial" w:eastAsia="Arial" w:hAnsi="Arial" w:cs="Arial"/>
          <w:sz w:val="21"/>
        </w:rPr>
        <w:t xml:space="preserve"> </w:t>
      </w:r>
    </w:p>
    <w:p w:rsidR="00FD79D7" w:rsidRDefault="00F8093A">
      <w:pPr>
        <w:spacing w:after="113" w:line="249" w:lineRule="auto"/>
        <w:ind w:left="-5" w:hanging="10"/>
      </w:pPr>
      <w:r>
        <w:rPr>
          <w:rFonts w:ascii="Times New Roman" w:eastAsia="Times New Roman" w:hAnsi="Times New Roman" w:cs="Times New Roman"/>
          <w:sz w:val="24"/>
        </w:rPr>
        <w:t>Mer information finner du på</w:t>
      </w:r>
      <w:hyperlink r:id="rId9">
        <w:r>
          <w:rPr>
            <w:rFonts w:ascii="Times New Roman" w:eastAsia="Times New Roman" w:hAnsi="Times New Roman" w:cs="Times New Roman"/>
            <w:sz w:val="24"/>
          </w:rPr>
          <w:t xml:space="preserve"> </w:t>
        </w:r>
      </w:hyperlink>
      <w:hyperlink r:id="rId10">
        <w:r>
          <w:rPr>
            <w:rFonts w:ascii="Times New Roman" w:eastAsia="Times New Roman" w:hAnsi="Times New Roman" w:cs="Times New Roman"/>
            <w:color w:val="0563C1"/>
            <w:sz w:val="24"/>
            <w:u w:val="single" w:color="0563C1"/>
          </w:rPr>
          <w:t>www.innerwheel.se</w:t>
        </w:r>
      </w:hyperlink>
      <w:hyperlink r:id="rId11">
        <w:r>
          <w:rPr>
            <w:rFonts w:ascii="Arial" w:eastAsia="Arial" w:hAnsi="Arial" w:cs="Arial"/>
            <w:sz w:val="21"/>
          </w:rPr>
          <w:t xml:space="preserve"> </w:t>
        </w:r>
      </w:hyperlink>
    </w:p>
    <w:p w:rsidR="00FD79D7" w:rsidRDefault="00F8093A">
      <w:pPr>
        <w:spacing w:after="153"/>
      </w:pPr>
      <w:r>
        <w:rPr>
          <w:rFonts w:ascii="Arial" w:eastAsia="Arial" w:hAnsi="Arial" w:cs="Arial"/>
          <w:sz w:val="21"/>
        </w:rPr>
        <w:t xml:space="preserve">  </w:t>
      </w:r>
    </w:p>
    <w:p w:rsidR="00FD79D7" w:rsidRDefault="00F8093A">
      <w:pPr>
        <w:spacing w:after="138" w:line="249" w:lineRule="auto"/>
        <w:ind w:left="-5" w:hanging="10"/>
      </w:pPr>
      <w:r>
        <w:rPr>
          <w:rFonts w:ascii="Times New Roman" w:eastAsia="Times New Roman" w:hAnsi="Times New Roman" w:cs="Times New Roman"/>
          <w:i/>
          <w:sz w:val="24"/>
        </w:rPr>
        <w:t>Styrelsen för</w:t>
      </w:r>
      <w:r w:rsidR="00C871D4">
        <w:rPr>
          <w:rFonts w:ascii="Times New Roman" w:eastAsia="Times New Roman" w:hAnsi="Times New Roman" w:cs="Times New Roman"/>
          <w:i/>
          <w:sz w:val="24"/>
        </w:rPr>
        <w:t xml:space="preserve"> …</w:t>
      </w:r>
      <w:r>
        <w:rPr>
          <w:rFonts w:ascii="Times New Roman" w:eastAsia="Times New Roman" w:hAnsi="Times New Roman" w:cs="Times New Roman"/>
          <w:i/>
          <w:sz w:val="24"/>
        </w:rPr>
        <w:t xml:space="preserve"> Örebro IWC </w:t>
      </w:r>
      <w:r>
        <w:rPr>
          <w:rFonts w:ascii="Arial" w:eastAsia="Arial" w:hAnsi="Arial" w:cs="Arial"/>
          <w:sz w:val="21"/>
        </w:rPr>
        <w:t xml:space="preserve"> </w:t>
      </w:r>
    </w:p>
    <w:sectPr w:rsidR="00FD79D7">
      <w:footerReference w:type="default" r:id="rId12"/>
      <w:pgSz w:w="11906" w:h="16838"/>
      <w:pgMar w:top="1440" w:right="1415" w:bottom="1440" w:left="1416"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8093A" w:rsidRDefault="00F8093A" w:rsidP="00C871D4">
      <w:pPr>
        <w:spacing w:after="0" w:line="240" w:lineRule="auto"/>
      </w:pPr>
      <w:r>
        <w:separator/>
      </w:r>
    </w:p>
  </w:endnote>
  <w:endnote w:type="continuationSeparator" w:id="0">
    <w:p w:rsidR="00F8093A" w:rsidRDefault="00F8093A" w:rsidP="00C871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871D4" w:rsidRDefault="00C871D4" w:rsidP="00F91F13">
    <w:pPr>
      <w:pStyle w:val="Sidfot"/>
      <w:jc w:val="right"/>
    </w:pPr>
    <w:r>
      <w:t xml:space="preserve">Operation </w:t>
    </w:r>
    <w:proofErr w:type="spellStart"/>
    <w:r>
      <w:t>boost</w:t>
    </w:r>
    <w:proofErr w:type="spellEnd"/>
    <w:r>
      <w:t xml:space="preserve"> </w:t>
    </w:r>
    <w:proofErr w:type="spellStart"/>
    <w:r>
      <w:t>membership</w:t>
    </w:r>
    <w:proofErr w:type="spellEnd"/>
    <w:r>
      <w:t xml:space="preserve"> 2023-2024</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8093A" w:rsidRDefault="00F8093A" w:rsidP="00C871D4">
      <w:pPr>
        <w:spacing w:after="0" w:line="240" w:lineRule="auto"/>
      </w:pPr>
      <w:r>
        <w:separator/>
      </w:r>
    </w:p>
  </w:footnote>
  <w:footnote w:type="continuationSeparator" w:id="0">
    <w:p w:rsidR="00F8093A" w:rsidRDefault="00F8093A" w:rsidP="00C871D4">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6"/>
  <w:proofState w:spelling="clean" w:grammar="clean"/>
  <w:defaultTabStop w:val="1304"/>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79D7"/>
    <w:rsid w:val="000B3739"/>
    <w:rsid w:val="00B571F0"/>
    <w:rsid w:val="00C871D4"/>
    <w:rsid w:val="00F8093A"/>
    <w:rsid w:val="00F91F13"/>
    <w:rsid w:val="00FD79D7"/>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9E45AA5-C74F-4D86-9983-899B06CDF5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sv-SE" w:eastAsia="sv-S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Rubrik1">
    <w:name w:val="heading 1"/>
    <w:next w:val="Normal"/>
    <w:link w:val="Rubrik1Char"/>
    <w:uiPriority w:val="9"/>
    <w:unhideWhenUsed/>
    <w:qFormat/>
    <w:pPr>
      <w:keepNext/>
      <w:keepLines/>
      <w:spacing w:after="0"/>
      <w:outlineLvl w:val="0"/>
    </w:pPr>
    <w:rPr>
      <w:rFonts w:ascii="Times New Roman" w:eastAsia="Times New Roman" w:hAnsi="Times New Roman" w:cs="Times New Roman"/>
      <w:b/>
      <w:i/>
      <w:color w:val="004586"/>
      <w:sz w:val="27"/>
    </w:rPr>
  </w:style>
  <w:style w:type="paragraph" w:styleId="Rubrik2">
    <w:name w:val="heading 2"/>
    <w:next w:val="Normal"/>
    <w:link w:val="Rubrik2Char"/>
    <w:uiPriority w:val="9"/>
    <w:unhideWhenUsed/>
    <w:qFormat/>
    <w:pPr>
      <w:keepNext/>
      <w:keepLines/>
      <w:spacing w:after="120"/>
      <w:outlineLvl w:val="1"/>
    </w:pPr>
    <w:rPr>
      <w:rFonts w:ascii="Times New Roman" w:eastAsia="Times New Roman" w:hAnsi="Times New Roman" w:cs="Times New Roman"/>
      <w:b/>
      <w:color w:val="000000"/>
      <w:sz w:val="24"/>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2Char">
    <w:name w:val="Rubrik 2 Char"/>
    <w:link w:val="Rubrik2"/>
    <w:rPr>
      <w:rFonts w:ascii="Times New Roman" w:eastAsia="Times New Roman" w:hAnsi="Times New Roman" w:cs="Times New Roman"/>
      <w:b/>
      <w:color w:val="000000"/>
      <w:sz w:val="24"/>
    </w:rPr>
  </w:style>
  <w:style w:type="character" w:customStyle="1" w:styleId="Rubrik1Char">
    <w:name w:val="Rubrik 1 Char"/>
    <w:link w:val="Rubrik1"/>
    <w:rPr>
      <w:rFonts w:ascii="Times New Roman" w:eastAsia="Times New Roman" w:hAnsi="Times New Roman" w:cs="Times New Roman"/>
      <w:b/>
      <w:i/>
      <w:color w:val="004586"/>
      <w:sz w:val="27"/>
    </w:rPr>
  </w:style>
  <w:style w:type="paragraph" w:styleId="Sidhuvud">
    <w:name w:val="header"/>
    <w:basedOn w:val="Normal"/>
    <w:link w:val="SidhuvudChar"/>
    <w:uiPriority w:val="99"/>
    <w:unhideWhenUsed/>
    <w:rsid w:val="00C871D4"/>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C871D4"/>
    <w:rPr>
      <w:rFonts w:ascii="Calibri" w:eastAsia="Calibri" w:hAnsi="Calibri" w:cs="Calibri"/>
      <w:color w:val="000000"/>
    </w:rPr>
  </w:style>
  <w:style w:type="paragraph" w:styleId="Sidfot">
    <w:name w:val="footer"/>
    <w:basedOn w:val="Normal"/>
    <w:link w:val="SidfotChar"/>
    <w:uiPriority w:val="99"/>
    <w:unhideWhenUsed/>
    <w:rsid w:val="00C871D4"/>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C871D4"/>
    <w:rPr>
      <w:rFonts w:ascii="Calibri" w:eastAsia="Calibri" w:hAnsi="Calibri" w:cs="Calibri"/>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10.tif"/><Relationship Id="rId12"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Relationship Id="rId11" Type="http://schemas.openxmlformats.org/officeDocument/2006/relationships/hyperlink" Target="http://www.innerwheel.se/" TargetMode="External"/><Relationship Id="rId5" Type="http://schemas.openxmlformats.org/officeDocument/2006/relationships/endnotes" Target="endnotes.xml"/><Relationship Id="rId10" Type="http://schemas.openxmlformats.org/officeDocument/2006/relationships/hyperlink" Target="http://www.innerwheel.se/" TargetMode="External"/><Relationship Id="rId4" Type="http://schemas.openxmlformats.org/officeDocument/2006/relationships/footnotes" Target="footnotes.xml"/><Relationship Id="rId9" Type="http://schemas.openxmlformats.org/officeDocument/2006/relationships/hyperlink" Target="http://www.innerwheel.se/" TargetMode="External"/><Relationship Id="rId14" Type="http://schemas.openxmlformats.org/officeDocument/2006/relationships/theme" Target="theme/theme1.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280</Words>
  <Characters>1489</Characters>
  <Application>Microsoft Office Word</Application>
  <DocSecurity>0</DocSecurity>
  <Lines>12</Lines>
  <Paragraphs>3</Paragraphs>
  <ScaleCrop>false</ScaleCrop>
  <HeadingPairs>
    <vt:vector size="2" baseType="variant">
      <vt:variant>
        <vt:lpstr>Rubrik</vt:lpstr>
      </vt:variant>
      <vt:variant>
        <vt:i4>1</vt:i4>
      </vt:variant>
    </vt:vector>
  </HeadingPairs>
  <TitlesOfParts>
    <vt:vector size="1" baseType="lpstr">
      <vt:lpstr/>
    </vt:vector>
  </TitlesOfParts>
  <Company>Kristinehamns kommun</Company>
  <LinksUpToDate>false</LinksUpToDate>
  <CharactersWithSpaces>1766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Lisbeth Wiker</dc:creator>
  <cp:keywords/>
  <cp:lastModifiedBy>Moa Sundin</cp:lastModifiedBy>
  <cp:revision>2</cp:revision>
  <dcterms:created xsi:type="dcterms:W3CDTF">2023-10-26T06:18:00Z</dcterms:created>
  <dcterms:modified xsi:type="dcterms:W3CDTF">2023-10-26T06:18:00Z</dcterms:modified>
</cp:coreProperties>
</file>