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88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5760"/>
      </w:tblGrid>
      <w:tr w:rsidR="002858DA" w14:paraId="616A2E6B" w14:textId="77777777">
        <w:tc>
          <w:tcPr>
            <w:tcW w:w="3055" w:type="dxa"/>
          </w:tcPr>
          <w:p w14:paraId="7DC34153" w14:textId="77777777" w:rsidR="002858DA" w:rsidRDefault="00202F0A" w:rsidP="002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651C94E" wp14:editId="4AA49CF6">
                  <wp:extent cx="733425" cy="714375"/>
                  <wp:effectExtent l="0" t="0" r="9525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                                                   </w:t>
            </w:r>
          </w:p>
          <w:p w14:paraId="46ADFAEC" w14:textId="77777777" w:rsidR="002858DA" w:rsidRPr="00882652" w:rsidRDefault="000121F9">
            <w:pPr>
              <w:tabs>
                <w:tab w:val="right" w:pos="8789"/>
              </w:tabs>
              <w:rPr>
                <w:color w:val="0000FF"/>
                <w:sz w:val="20"/>
                <w:szCs w:val="20"/>
              </w:rPr>
            </w:pPr>
            <w:r w:rsidRPr="00882652">
              <w:rPr>
                <w:color w:val="0000FF"/>
                <w:sz w:val="20"/>
                <w:szCs w:val="20"/>
              </w:rPr>
              <w:t xml:space="preserve">Borlänge Tunabygden IWC </w:t>
            </w:r>
          </w:p>
          <w:p w14:paraId="1B800D9F" w14:textId="77777777" w:rsidR="002858DA" w:rsidRPr="00882652" w:rsidRDefault="000121F9">
            <w:pPr>
              <w:tabs>
                <w:tab w:val="right" w:pos="8789"/>
              </w:tabs>
              <w:rPr>
                <w:color w:val="0000FF"/>
                <w:sz w:val="20"/>
                <w:szCs w:val="20"/>
              </w:rPr>
            </w:pPr>
            <w:r w:rsidRPr="00882652">
              <w:rPr>
                <w:color w:val="0000FF"/>
                <w:sz w:val="20"/>
                <w:szCs w:val="20"/>
              </w:rPr>
              <w:t>Distrikt 233</w:t>
            </w:r>
          </w:p>
          <w:p w14:paraId="1A975718" w14:textId="77777777" w:rsidR="002858DA" w:rsidRDefault="000121F9">
            <w:pPr>
              <w:keepNext/>
              <w:tabs>
                <w:tab w:val="right" w:pos="9072"/>
              </w:tabs>
              <w:ind w:right="-468"/>
              <w:rPr>
                <w:color w:val="0000FF"/>
                <w:sz w:val="24"/>
                <w:szCs w:val="24"/>
              </w:rPr>
            </w:pPr>
            <w:r w:rsidRPr="00882652">
              <w:rPr>
                <w:color w:val="0000FF"/>
                <w:sz w:val="20"/>
                <w:szCs w:val="20"/>
              </w:rPr>
              <w:t>Sverige</w:t>
            </w:r>
          </w:p>
        </w:tc>
        <w:tc>
          <w:tcPr>
            <w:tcW w:w="5760" w:type="dxa"/>
          </w:tcPr>
          <w:p w14:paraId="3AF4EE63" w14:textId="483B7FEF" w:rsidR="002858DA" w:rsidRPr="00882652" w:rsidRDefault="0085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color w:val="000000"/>
                <w:sz w:val="28"/>
                <w:szCs w:val="28"/>
              </w:rPr>
            </w:pPr>
            <w:r w:rsidRPr="00882652">
              <w:rPr>
                <w:b/>
                <w:color w:val="000000"/>
                <w:sz w:val="28"/>
                <w:szCs w:val="28"/>
              </w:rPr>
              <w:t xml:space="preserve">Månadsbrev nr </w:t>
            </w:r>
            <w:r w:rsidR="00DF28BE">
              <w:rPr>
                <w:b/>
                <w:color w:val="000000"/>
                <w:sz w:val="28"/>
                <w:szCs w:val="28"/>
              </w:rPr>
              <w:t>8 2020-2021</w:t>
            </w:r>
            <w:r w:rsidR="009326BF"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2E7F41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28266B3A" wp14:editId="64EC4C16">
                  <wp:extent cx="685800" cy="884553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44" cy="895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83B2A3" w14:textId="77777777" w:rsidR="008530D8" w:rsidRDefault="008530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  <w:sz w:val="24"/>
          <w:szCs w:val="24"/>
        </w:rPr>
      </w:pPr>
    </w:p>
    <w:p w14:paraId="44A04EA9" w14:textId="6B4A0A02" w:rsidR="008530D8" w:rsidRDefault="009326BF" w:rsidP="00DF28B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Vaccinationerna dröjer och därmed också våra medlemsmöten. Vi sörjer över denna avsaknad av ljuspunkter</w:t>
      </w:r>
      <w:r w:rsidR="00E40490">
        <w:rPr>
          <w:sz w:val="24"/>
          <w:szCs w:val="24"/>
        </w:rPr>
        <w:t xml:space="preserve"> men det är bara att hålla ut.</w:t>
      </w:r>
    </w:p>
    <w:p w14:paraId="126ED109" w14:textId="405605BC" w:rsidR="00E40490" w:rsidRDefault="00E40490" w:rsidP="00DF28BE">
      <w:pPr>
        <w:pStyle w:val="Liststycke"/>
        <w:rPr>
          <w:sz w:val="24"/>
          <w:szCs w:val="24"/>
        </w:rPr>
      </w:pPr>
    </w:p>
    <w:p w14:paraId="6C987F73" w14:textId="77777777" w:rsidR="00A3021B" w:rsidRDefault="00E40490" w:rsidP="00DF28B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Styrelsen hade möte, både digitalt och på plats, 16/2 och diskuterade hur vi skulle kunna avhjälpa isoleringen</w:t>
      </w:r>
      <w:r w:rsidR="00754BA6">
        <w:rPr>
          <w:sz w:val="24"/>
          <w:szCs w:val="24"/>
        </w:rPr>
        <w:t xml:space="preserve"> och vi beslutade att låta alla er bli hörda genom ett personligt telefonsamtal</w:t>
      </w:r>
      <w:r w:rsidR="002154D8">
        <w:rPr>
          <w:sz w:val="24"/>
          <w:szCs w:val="24"/>
        </w:rPr>
        <w:t xml:space="preserve">. Vi vill gärna höra just dina tankar om möjligheten att träffas och på vilket sätt. Skulle du vilja gå ut och gå, träffas för att fika i en rymlig lokal eller… Har du några idéer om vilka saker du tycker att vi ska använda våra pengar till? </w:t>
      </w:r>
    </w:p>
    <w:p w14:paraId="3F26D15E" w14:textId="47BDD932" w:rsidR="00E40490" w:rsidRDefault="00A3021B" w:rsidP="00DF28B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Tycker du att det är bra att styrelsen är densamma ytterligare ett år? </w:t>
      </w:r>
      <w:r w:rsidR="002154D8">
        <w:rPr>
          <w:sz w:val="24"/>
          <w:szCs w:val="24"/>
        </w:rPr>
        <w:t>Vi kommer att ringa och vill att du lyfter luren!</w:t>
      </w:r>
    </w:p>
    <w:p w14:paraId="21EBCEEC" w14:textId="6E6DF8AA" w:rsidR="002154D8" w:rsidRDefault="002154D8" w:rsidP="00DF28BE">
      <w:pPr>
        <w:pStyle w:val="Liststycke"/>
        <w:rPr>
          <w:sz w:val="24"/>
          <w:szCs w:val="24"/>
        </w:rPr>
      </w:pPr>
    </w:p>
    <w:p w14:paraId="0BE99629" w14:textId="74F6FC05" w:rsidR="002154D8" w:rsidRDefault="002154D8" w:rsidP="00DF28B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Även om det inte blir några fysiska möten så arbetar både vi i den lokala styrelsen och distriktsstyrelsen på som vanligt. </w:t>
      </w:r>
    </w:p>
    <w:p w14:paraId="422F4B58" w14:textId="4C9519B3" w:rsidR="002154D8" w:rsidRDefault="002154D8" w:rsidP="00DF28B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23/1 hade distriktsstyrelsen ett digitalt möte och </w:t>
      </w:r>
      <w:r w:rsidR="00042E98">
        <w:rPr>
          <w:sz w:val="24"/>
          <w:szCs w:val="24"/>
        </w:rPr>
        <w:t>K</w:t>
      </w:r>
      <w:r>
        <w:rPr>
          <w:sz w:val="24"/>
          <w:szCs w:val="24"/>
        </w:rPr>
        <w:t>erstin Bergman och Lisbeth Mattsson deltog för vår räkning.</w:t>
      </w:r>
      <w:r w:rsidR="00042E98">
        <w:rPr>
          <w:sz w:val="24"/>
          <w:szCs w:val="24"/>
        </w:rPr>
        <w:t xml:space="preserve"> </w:t>
      </w:r>
    </w:p>
    <w:p w14:paraId="0F07D893" w14:textId="2DA20ECB" w:rsidR="00042E98" w:rsidRDefault="00042E98" w:rsidP="00DF28B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En punkt på det programmet var om vi ska stödja det inhemska projektet mot hedersvåld och förtryck mot kvinnor </w:t>
      </w:r>
      <w:r w:rsidR="00031311">
        <w:rPr>
          <w:sz w:val="24"/>
          <w:szCs w:val="24"/>
        </w:rPr>
        <w:t xml:space="preserve">(Glöm Aldrig </w:t>
      </w:r>
      <w:proofErr w:type="spellStart"/>
      <w:r w:rsidR="00031311">
        <w:rPr>
          <w:sz w:val="24"/>
          <w:szCs w:val="24"/>
        </w:rPr>
        <w:t>Pela</w:t>
      </w:r>
      <w:proofErr w:type="spellEnd"/>
      <w:r w:rsidR="00031311">
        <w:rPr>
          <w:sz w:val="24"/>
          <w:szCs w:val="24"/>
        </w:rPr>
        <w:t xml:space="preserve"> och </w:t>
      </w:r>
      <w:proofErr w:type="spellStart"/>
      <w:r w:rsidR="00031311">
        <w:rPr>
          <w:sz w:val="24"/>
          <w:szCs w:val="24"/>
        </w:rPr>
        <w:t>Fadime</w:t>
      </w:r>
      <w:proofErr w:type="spellEnd"/>
      <w:r w:rsidR="00031311">
        <w:rPr>
          <w:sz w:val="24"/>
          <w:szCs w:val="24"/>
        </w:rPr>
        <w:t xml:space="preserve">) GAPF framför </w:t>
      </w:r>
      <w:proofErr w:type="gramStart"/>
      <w:r w:rsidR="00171054">
        <w:rPr>
          <w:sz w:val="24"/>
          <w:szCs w:val="24"/>
        </w:rPr>
        <w:t>det  internationella</w:t>
      </w:r>
      <w:proofErr w:type="gramEnd"/>
      <w:r w:rsidR="00171054">
        <w:rPr>
          <w:sz w:val="24"/>
          <w:szCs w:val="24"/>
        </w:rPr>
        <w:t xml:space="preserve"> </w:t>
      </w:r>
      <w:proofErr w:type="spellStart"/>
      <w:r w:rsidR="00031311">
        <w:rPr>
          <w:sz w:val="24"/>
          <w:szCs w:val="24"/>
        </w:rPr>
        <w:t>Garissa</w:t>
      </w:r>
      <w:proofErr w:type="spellEnd"/>
      <w:r w:rsidR="00031311">
        <w:rPr>
          <w:sz w:val="24"/>
          <w:szCs w:val="24"/>
        </w:rPr>
        <w:t xml:space="preserve"> (vård av omskurna och våldtagna flickor och kvinnor). Vi i Borlänge Tunabygdens IW vurmar för det första alternativet.</w:t>
      </w:r>
    </w:p>
    <w:p w14:paraId="3D1E530B" w14:textId="0BF48DCB" w:rsidR="00286AF9" w:rsidRDefault="00286AF9" w:rsidP="00DF28B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Ytterligare ett förslag under distriktsmötet var om man ska ge en summa pengar per medlem till att stödja vaccinationerna. Vi beslutade att </w:t>
      </w:r>
      <w:r w:rsidR="00A3021B">
        <w:rPr>
          <w:sz w:val="24"/>
          <w:szCs w:val="24"/>
        </w:rPr>
        <w:t>skänka</w:t>
      </w:r>
      <w:r>
        <w:rPr>
          <w:sz w:val="24"/>
          <w:szCs w:val="24"/>
        </w:rPr>
        <w:t xml:space="preserve"> en mindre summa till detta.</w:t>
      </w:r>
    </w:p>
    <w:p w14:paraId="06E84B05" w14:textId="66B1825A" w:rsidR="00286AF9" w:rsidRDefault="00286AF9" w:rsidP="00DF28B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Den 28/2 kommer ett nytt distriktsmöte att äga rum. Samma styrelsemedlemmar som förra gången representerar oss då.</w:t>
      </w:r>
    </w:p>
    <w:p w14:paraId="65E10CFD" w14:textId="77777777" w:rsidR="00031311" w:rsidRDefault="00031311" w:rsidP="00DF28BE">
      <w:pPr>
        <w:pStyle w:val="Liststycke"/>
        <w:rPr>
          <w:sz w:val="24"/>
          <w:szCs w:val="24"/>
        </w:rPr>
      </w:pPr>
    </w:p>
    <w:p w14:paraId="6841CFF1" w14:textId="555D703A" w:rsidR="00E40490" w:rsidRPr="008530D8" w:rsidRDefault="00E40490" w:rsidP="00DF28BE">
      <w:pPr>
        <w:pStyle w:val="Liststycke"/>
        <w:rPr>
          <w:sz w:val="24"/>
          <w:szCs w:val="24"/>
        </w:rPr>
      </w:pPr>
    </w:p>
    <w:p w14:paraId="54F68508" w14:textId="77777777" w:rsidR="008530D8" w:rsidRDefault="008530D8">
      <w:pPr>
        <w:rPr>
          <w:sz w:val="24"/>
          <w:szCs w:val="24"/>
        </w:rPr>
      </w:pPr>
    </w:p>
    <w:p w14:paraId="105A635E" w14:textId="6A28F45C" w:rsidR="008530D8" w:rsidRPr="008530D8" w:rsidRDefault="008530D8" w:rsidP="008530D8">
      <w:pPr>
        <w:rPr>
          <w:rFonts w:cs="Times New Roman"/>
          <w:b/>
          <w:bCs/>
          <w:i/>
          <w:iCs/>
          <w:color w:val="FF0000"/>
          <w:sz w:val="28"/>
          <w:szCs w:val="28"/>
          <w:lang w:eastAsia="en-US"/>
        </w:rPr>
      </w:pPr>
      <w:r w:rsidRPr="008530D8">
        <w:rPr>
          <w:rFonts w:cs="Times New Roman"/>
          <w:b/>
          <w:bCs/>
          <w:i/>
          <w:iCs/>
          <w:color w:val="FF0000"/>
          <w:sz w:val="28"/>
          <w:szCs w:val="28"/>
          <w:lang w:eastAsia="en-US"/>
        </w:rPr>
        <w:t>Varm</w:t>
      </w:r>
      <w:r w:rsidR="00DF28BE">
        <w:rPr>
          <w:rFonts w:cs="Times New Roman"/>
          <w:b/>
          <w:bCs/>
          <w:i/>
          <w:iCs/>
          <w:color w:val="FF0000"/>
          <w:sz w:val="28"/>
          <w:szCs w:val="28"/>
          <w:lang w:eastAsia="en-US"/>
        </w:rPr>
        <w:t>a hälsningar</w:t>
      </w:r>
      <w:r w:rsidRPr="008530D8">
        <w:rPr>
          <w:rFonts w:cs="Times New Roman"/>
          <w:b/>
          <w:bCs/>
          <w:i/>
          <w:iCs/>
          <w:color w:val="FF0000"/>
          <w:sz w:val="28"/>
          <w:szCs w:val="28"/>
          <w:lang w:eastAsia="en-US"/>
        </w:rPr>
        <w:t>!</w:t>
      </w:r>
    </w:p>
    <w:p w14:paraId="76A2D05B" w14:textId="7D6FBF24" w:rsidR="008530D8" w:rsidRPr="008530D8" w:rsidRDefault="00E40490" w:rsidP="008530D8">
      <w:pPr>
        <w:spacing w:line="259" w:lineRule="auto"/>
        <w:rPr>
          <w:rFonts w:cs="Times New Roman"/>
          <w:i/>
          <w:iCs/>
          <w:sz w:val="24"/>
          <w:szCs w:val="24"/>
          <w:lang w:eastAsia="en-US"/>
        </w:rPr>
      </w:pPr>
      <w:r>
        <w:rPr>
          <w:rFonts w:cs="Times New Roman"/>
          <w:i/>
          <w:iCs/>
          <w:sz w:val="24"/>
          <w:szCs w:val="24"/>
          <w:lang w:eastAsia="en-US"/>
        </w:rPr>
        <w:t>från</w:t>
      </w:r>
      <w:r w:rsidR="00DF28BE">
        <w:rPr>
          <w:rFonts w:cs="Times New Roman"/>
          <w:i/>
          <w:iCs/>
          <w:sz w:val="24"/>
          <w:szCs w:val="24"/>
          <w:lang w:eastAsia="en-US"/>
        </w:rPr>
        <w:t xml:space="preserve"> styrelsen</w:t>
      </w:r>
    </w:p>
    <w:p w14:paraId="5F2030A3" w14:textId="77777777" w:rsidR="00BD7B88" w:rsidRDefault="00BD7B88" w:rsidP="008530D8">
      <w:pPr>
        <w:pStyle w:val="Rubrik1"/>
        <w:rPr>
          <w:sz w:val="24"/>
          <w:szCs w:val="24"/>
        </w:rPr>
      </w:pPr>
    </w:p>
    <w:p w14:paraId="70F6C789" w14:textId="77777777" w:rsidR="002858DA" w:rsidRDefault="008530D8">
      <w:r>
        <w:rPr>
          <w:sz w:val="24"/>
          <w:szCs w:val="24"/>
        </w:rPr>
        <w:t>Helena Åhrman</w:t>
      </w:r>
    </w:p>
    <w:sectPr w:rsidR="002858DA"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86E38" w14:textId="77777777" w:rsidR="004508E5" w:rsidRDefault="004508E5" w:rsidP="00093E22">
      <w:pPr>
        <w:spacing w:after="0" w:line="240" w:lineRule="auto"/>
      </w:pPr>
      <w:r>
        <w:separator/>
      </w:r>
    </w:p>
  </w:endnote>
  <w:endnote w:type="continuationSeparator" w:id="0">
    <w:p w14:paraId="60382C75" w14:textId="77777777" w:rsidR="004508E5" w:rsidRDefault="004508E5" w:rsidP="0009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36566" w14:textId="77777777" w:rsidR="00093E22" w:rsidRPr="00F82B3B" w:rsidRDefault="00093E22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F82B3B">
      <w:rPr>
        <w:spacing w:val="60"/>
        <w:sz w:val="24"/>
        <w:szCs w:val="24"/>
      </w:rPr>
      <w:t>Sida</w:t>
    </w:r>
    <w:r w:rsidRPr="00F82B3B">
      <w:rPr>
        <w:sz w:val="24"/>
        <w:szCs w:val="24"/>
      </w:rPr>
      <w:t xml:space="preserve"> </w:t>
    </w:r>
    <w:r w:rsidRPr="00F82B3B">
      <w:rPr>
        <w:sz w:val="24"/>
        <w:szCs w:val="24"/>
      </w:rPr>
      <w:fldChar w:fldCharType="begin"/>
    </w:r>
    <w:r w:rsidRPr="00F82B3B">
      <w:rPr>
        <w:sz w:val="24"/>
        <w:szCs w:val="24"/>
      </w:rPr>
      <w:instrText>PAGE   \* MERGEFORMAT</w:instrText>
    </w:r>
    <w:r w:rsidRPr="00F82B3B">
      <w:rPr>
        <w:sz w:val="24"/>
        <w:szCs w:val="24"/>
      </w:rPr>
      <w:fldChar w:fldCharType="separate"/>
    </w:r>
    <w:r w:rsidR="0043402E">
      <w:rPr>
        <w:noProof/>
        <w:sz w:val="24"/>
        <w:szCs w:val="24"/>
      </w:rPr>
      <w:t>1</w:t>
    </w:r>
    <w:r w:rsidRPr="00F82B3B">
      <w:rPr>
        <w:sz w:val="24"/>
        <w:szCs w:val="24"/>
      </w:rPr>
      <w:fldChar w:fldCharType="end"/>
    </w:r>
    <w:r w:rsidRPr="00F82B3B">
      <w:rPr>
        <w:sz w:val="24"/>
        <w:szCs w:val="24"/>
      </w:rPr>
      <w:t xml:space="preserve"> | </w:t>
    </w:r>
    <w:r w:rsidRPr="00F82B3B">
      <w:rPr>
        <w:sz w:val="24"/>
        <w:szCs w:val="24"/>
      </w:rPr>
      <w:fldChar w:fldCharType="begin"/>
    </w:r>
    <w:r w:rsidRPr="00F82B3B">
      <w:rPr>
        <w:sz w:val="24"/>
        <w:szCs w:val="24"/>
      </w:rPr>
      <w:instrText>NUMPAGES  \* Arabic  \* MERGEFORMAT</w:instrText>
    </w:r>
    <w:r w:rsidRPr="00F82B3B">
      <w:rPr>
        <w:sz w:val="24"/>
        <w:szCs w:val="24"/>
      </w:rPr>
      <w:fldChar w:fldCharType="separate"/>
    </w:r>
    <w:r w:rsidR="0043402E">
      <w:rPr>
        <w:noProof/>
        <w:sz w:val="24"/>
        <w:szCs w:val="24"/>
      </w:rPr>
      <w:t>1</w:t>
    </w:r>
    <w:r w:rsidRPr="00F82B3B">
      <w:rPr>
        <w:sz w:val="24"/>
        <w:szCs w:val="24"/>
      </w:rPr>
      <w:fldChar w:fldCharType="end"/>
    </w:r>
  </w:p>
  <w:p w14:paraId="5E75F0F7" w14:textId="77777777" w:rsidR="00093E22" w:rsidRDefault="00093E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1123B" w14:textId="77777777" w:rsidR="004508E5" w:rsidRDefault="004508E5" w:rsidP="00093E22">
      <w:pPr>
        <w:spacing w:after="0" w:line="240" w:lineRule="auto"/>
      </w:pPr>
      <w:r>
        <w:separator/>
      </w:r>
    </w:p>
  </w:footnote>
  <w:footnote w:type="continuationSeparator" w:id="0">
    <w:p w14:paraId="04388314" w14:textId="77777777" w:rsidR="004508E5" w:rsidRDefault="004508E5" w:rsidP="0009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455"/>
    <w:multiLevelType w:val="hybridMultilevel"/>
    <w:tmpl w:val="AED80780"/>
    <w:lvl w:ilvl="0" w:tplc="F2C29A3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DA"/>
    <w:rsid w:val="000121F9"/>
    <w:rsid w:val="00031311"/>
    <w:rsid w:val="00042E98"/>
    <w:rsid w:val="0007263F"/>
    <w:rsid w:val="00093875"/>
    <w:rsid w:val="00093E22"/>
    <w:rsid w:val="00171054"/>
    <w:rsid w:val="00202F0A"/>
    <w:rsid w:val="002154D8"/>
    <w:rsid w:val="002858DA"/>
    <w:rsid w:val="00286AF9"/>
    <w:rsid w:val="002C5385"/>
    <w:rsid w:val="002D25B6"/>
    <w:rsid w:val="002E7F41"/>
    <w:rsid w:val="002F161F"/>
    <w:rsid w:val="0037264C"/>
    <w:rsid w:val="003774CC"/>
    <w:rsid w:val="0043402E"/>
    <w:rsid w:val="004508E5"/>
    <w:rsid w:val="005F730F"/>
    <w:rsid w:val="00754BA6"/>
    <w:rsid w:val="008530D8"/>
    <w:rsid w:val="00882652"/>
    <w:rsid w:val="009326BF"/>
    <w:rsid w:val="00940CA4"/>
    <w:rsid w:val="00A00201"/>
    <w:rsid w:val="00A3021B"/>
    <w:rsid w:val="00A840E4"/>
    <w:rsid w:val="00AA4FAB"/>
    <w:rsid w:val="00B705B7"/>
    <w:rsid w:val="00BD7B88"/>
    <w:rsid w:val="00C70CE2"/>
    <w:rsid w:val="00DF28BE"/>
    <w:rsid w:val="00E40490"/>
    <w:rsid w:val="00F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E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7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4C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3E22"/>
  </w:style>
  <w:style w:type="paragraph" w:styleId="Sidfot">
    <w:name w:val="footer"/>
    <w:basedOn w:val="Normal"/>
    <w:link w:val="SidfotChar"/>
    <w:uiPriority w:val="99"/>
    <w:unhideWhenUsed/>
    <w:rsid w:val="0009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3E22"/>
  </w:style>
  <w:style w:type="paragraph" w:styleId="Liststycke">
    <w:name w:val="List Paragraph"/>
    <w:basedOn w:val="Normal"/>
    <w:uiPriority w:val="34"/>
    <w:qFormat/>
    <w:rsid w:val="00853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7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4C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3E22"/>
  </w:style>
  <w:style w:type="paragraph" w:styleId="Sidfot">
    <w:name w:val="footer"/>
    <w:basedOn w:val="Normal"/>
    <w:link w:val="SidfotChar"/>
    <w:uiPriority w:val="99"/>
    <w:unhideWhenUsed/>
    <w:rsid w:val="0009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3E22"/>
  </w:style>
  <w:style w:type="paragraph" w:styleId="Liststycke">
    <w:name w:val="List Paragraph"/>
    <w:basedOn w:val="Normal"/>
    <w:uiPriority w:val="34"/>
    <w:qFormat/>
    <w:rsid w:val="0085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Åhrman</dc:creator>
  <cp:lastModifiedBy>Petter Eurenius</cp:lastModifiedBy>
  <cp:revision>2</cp:revision>
  <cp:lastPrinted>2019-09-22T09:03:00Z</cp:lastPrinted>
  <dcterms:created xsi:type="dcterms:W3CDTF">2021-02-22T15:56:00Z</dcterms:created>
  <dcterms:modified xsi:type="dcterms:W3CDTF">2021-02-22T15:56:00Z</dcterms:modified>
</cp:coreProperties>
</file>